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0000" w:rsidRDefault="00392F64">
      <w:pPr>
        <w:widowControl/>
        <w:spacing w:before="100" w:beforeAutospacing="1" w:after="100" w:afterAutospacing="1"/>
        <w:jc w:val="center"/>
        <w:rPr>
          <w:rFonts w:ascii="宋体" w:cs="宋体"/>
          <w:kern w:val="0"/>
          <w:sz w:val="24"/>
          <w:szCs w:val="24"/>
        </w:rPr>
      </w:pPr>
      <w:r>
        <w:rPr>
          <w:rFonts w:ascii="宋体" w:hAnsi="宋体" w:cs="宋体" w:hint="eastAsia"/>
          <w:b/>
          <w:bCs/>
          <w:kern w:val="0"/>
          <w:sz w:val="27"/>
          <w:szCs w:val="27"/>
        </w:rPr>
        <w:t>2.5</w:t>
      </w:r>
      <w:r>
        <w:rPr>
          <w:rFonts w:ascii="宋体" w:hAnsi="宋体" w:cs="宋体" w:hint="eastAsia"/>
          <w:b/>
          <w:bCs/>
          <w:kern w:val="0"/>
          <w:sz w:val="27"/>
          <w:szCs w:val="27"/>
        </w:rPr>
        <w:t>离骚</w:t>
      </w:r>
      <w:r>
        <w:rPr>
          <w:rFonts w:ascii="宋体" w:hAnsi="宋体" w:cs="宋体" w:hint="eastAsia"/>
          <w:b/>
          <w:bCs/>
          <w:kern w:val="0"/>
          <w:sz w:val="27"/>
          <w:szCs w:val="27"/>
        </w:rPr>
        <w:t xml:space="preserve">  </w:t>
      </w:r>
      <w:r>
        <w:rPr>
          <w:rFonts w:ascii="宋体" w:hAnsi="宋体" w:cs="宋体" w:hint="eastAsia"/>
          <w:b/>
          <w:bCs/>
          <w:kern w:val="0"/>
          <w:sz w:val="27"/>
          <w:szCs w:val="27"/>
        </w:rPr>
        <w:t>创新教案</w:t>
      </w:r>
    </w:p>
    <w:p w:rsidR="00000000" w:rsidRDefault="00392F64">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kern w:val="0"/>
          <w:sz w:val="24"/>
          <w:szCs w:val="24"/>
        </w:rPr>
        <w:t>[</w:t>
      </w:r>
      <w:r>
        <w:rPr>
          <w:rFonts w:ascii="宋体" w:hAnsi="宋体" w:cs="宋体" w:hint="eastAsia"/>
          <w:kern w:val="0"/>
          <w:sz w:val="24"/>
          <w:szCs w:val="24"/>
        </w:rPr>
        <w:t>导标显示屏幕</w:t>
      </w:r>
      <w:r>
        <w:rPr>
          <w:rFonts w:ascii="宋体" w:hAnsi="宋体" w:cs="宋体"/>
          <w:kern w:val="0"/>
          <w:sz w:val="24"/>
          <w:szCs w:val="24"/>
        </w:rPr>
        <w:t>]</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学习掌握有关屈原和楚辞的文学知识；</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重点理解屈原的爱国精神和人格节操；</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3.</w:t>
      </w:r>
      <w:r>
        <w:rPr>
          <w:rFonts w:ascii="宋体" w:hAnsi="宋体" w:cs="宋体" w:hint="eastAsia"/>
          <w:kern w:val="0"/>
          <w:sz w:val="24"/>
          <w:szCs w:val="24"/>
        </w:rPr>
        <w:t>学习理解本诗以比喻、象征为主的表现手法及所与作者理想的关系；</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4.</w:t>
      </w:r>
      <w:r>
        <w:rPr>
          <w:rFonts w:ascii="宋体" w:hAnsi="宋体" w:cs="宋体" w:hint="eastAsia"/>
          <w:kern w:val="0"/>
          <w:sz w:val="24"/>
          <w:szCs w:val="24"/>
        </w:rPr>
        <w:t>背诵全诗。</w:t>
      </w:r>
    </w:p>
    <w:p w:rsidR="00000000" w:rsidRDefault="00392F64">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kern w:val="0"/>
          <w:sz w:val="24"/>
          <w:szCs w:val="24"/>
        </w:rPr>
        <w:t>[</w:t>
      </w:r>
      <w:r>
        <w:rPr>
          <w:rFonts w:ascii="宋体" w:hAnsi="宋体" w:cs="宋体" w:hint="eastAsia"/>
          <w:kern w:val="0"/>
          <w:sz w:val="24"/>
          <w:szCs w:val="24"/>
        </w:rPr>
        <w:t>导学点拨窗口</w:t>
      </w:r>
      <w:r>
        <w:rPr>
          <w:rFonts w:ascii="宋体" w:hAnsi="宋体" w:cs="宋体"/>
          <w:kern w:val="0"/>
          <w:sz w:val="24"/>
          <w:szCs w:val="24"/>
        </w:rPr>
        <w:t>]</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【作家作品】</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屈原（约前</w:t>
      </w:r>
      <w:r>
        <w:rPr>
          <w:rFonts w:ascii="宋体" w:hAnsi="宋体" w:cs="宋体"/>
          <w:kern w:val="0"/>
          <w:sz w:val="24"/>
          <w:szCs w:val="24"/>
        </w:rPr>
        <w:t>339</w:t>
      </w:r>
      <w:r>
        <w:rPr>
          <w:rFonts w:ascii="宋体" w:hAnsi="宋体" w:cs="宋体" w:hint="eastAsia"/>
          <w:kern w:val="0"/>
          <w:sz w:val="24"/>
          <w:szCs w:val="24"/>
        </w:rPr>
        <w:t>～约前</w:t>
      </w:r>
      <w:r>
        <w:rPr>
          <w:rFonts w:ascii="宋体" w:hAnsi="宋体" w:cs="宋体"/>
          <w:kern w:val="0"/>
          <w:sz w:val="24"/>
          <w:szCs w:val="24"/>
        </w:rPr>
        <w:t>278</w:t>
      </w:r>
      <w:r>
        <w:rPr>
          <w:rFonts w:ascii="宋体" w:hAnsi="宋体" w:cs="宋体" w:hint="eastAsia"/>
          <w:kern w:val="0"/>
          <w:sz w:val="24"/>
          <w:szCs w:val="24"/>
        </w:rPr>
        <w:t>）</w:t>
      </w:r>
      <w:r>
        <w:rPr>
          <w:rFonts w:ascii="宋体" w:hAnsi="宋体" w:cs="宋体"/>
          <w:kern w:val="0"/>
          <w:sz w:val="24"/>
          <w:szCs w:val="24"/>
        </w:rPr>
        <w:t>,</w:t>
      </w:r>
      <w:r>
        <w:rPr>
          <w:rFonts w:ascii="宋体" w:hAnsi="宋体" w:cs="宋体" w:hint="eastAsia"/>
          <w:kern w:val="0"/>
          <w:sz w:val="24"/>
          <w:szCs w:val="24"/>
        </w:rPr>
        <w:t>中国战国末期楚国人，杰出的政治家和爱国诗人。名平，字原。楚武王熊通之子屈瑕的后代。丹阳</w:t>
      </w:r>
      <w:r>
        <w:rPr>
          <w:rFonts w:ascii="宋体" w:hAnsi="宋体" w:cs="宋体"/>
          <w:kern w:val="0"/>
          <w:sz w:val="24"/>
          <w:szCs w:val="24"/>
        </w:rPr>
        <w:t>(</w:t>
      </w:r>
      <w:r>
        <w:rPr>
          <w:rFonts w:ascii="宋体" w:hAnsi="宋体" w:cs="宋体" w:hint="eastAsia"/>
          <w:kern w:val="0"/>
          <w:sz w:val="24"/>
          <w:szCs w:val="24"/>
        </w:rPr>
        <w:t>今湖北秭归</w:t>
      </w:r>
      <w:r>
        <w:rPr>
          <w:rFonts w:ascii="宋体" w:hAnsi="宋体" w:cs="宋体"/>
          <w:kern w:val="0"/>
          <w:sz w:val="24"/>
          <w:szCs w:val="24"/>
        </w:rPr>
        <w:t>)</w:t>
      </w:r>
      <w:r>
        <w:rPr>
          <w:rFonts w:ascii="宋体" w:hAnsi="宋体" w:cs="宋体" w:hint="eastAsia"/>
          <w:kern w:val="0"/>
          <w:sz w:val="24"/>
          <w:szCs w:val="24"/>
        </w:rPr>
        <w:t>人。屈原因出身贵族，又明于治乱，娴于辞令，故而早年深受楚怀王的宠信，位为左徒、三闾大夫。屈原为实现楚国的统一大业，对内积极辅佐怀王变法图强，对外</w:t>
      </w:r>
      <w:r>
        <w:rPr>
          <w:rFonts w:ascii="宋体" w:hAnsi="宋体" w:cs="宋体" w:hint="eastAsia"/>
          <w:kern w:val="0"/>
          <w:sz w:val="24"/>
          <w:szCs w:val="24"/>
        </w:rPr>
        <w:t>坚决主张联齐抗秦，使楚国一度出现了一个国富兵强、威震诸侯的局面。但是由于在内政外交上屈原与楚国腐朽贵族集团发生了尖锐的矛盾，由于上官大夫等人的嫉妒，屈原后来遭到群小的诬陷和楚怀王的疏远及顷襄王的放逐。流放江南，辗转流离于沅</w:t>
      </w:r>
      <w:r>
        <w:rPr>
          <w:rFonts w:ascii="宋体" w:hAnsi="宋体" w:cs="宋体"/>
          <w:kern w:val="0"/>
          <w:sz w:val="24"/>
          <w:szCs w:val="24"/>
        </w:rPr>
        <w:t xml:space="preserve"> </w:t>
      </w:r>
      <w:r>
        <w:rPr>
          <w:rFonts w:ascii="宋体" w:hAnsi="宋体" w:cs="宋体" w:hint="eastAsia"/>
          <w:kern w:val="0"/>
          <w:sz w:val="24"/>
          <w:szCs w:val="24"/>
        </w:rPr>
        <w:t>、湘二水之间。顷襄王二十一年</w:t>
      </w:r>
      <w:r>
        <w:rPr>
          <w:rFonts w:ascii="宋体" w:hAnsi="宋体" w:cs="宋体"/>
          <w:kern w:val="0"/>
          <w:sz w:val="24"/>
          <w:szCs w:val="24"/>
        </w:rPr>
        <w:t>(</w:t>
      </w:r>
      <w:r>
        <w:rPr>
          <w:rFonts w:ascii="宋体" w:hAnsi="宋体" w:cs="宋体" w:hint="eastAsia"/>
          <w:kern w:val="0"/>
          <w:sz w:val="24"/>
          <w:szCs w:val="24"/>
        </w:rPr>
        <w:t>前</w:t>
      </w:r>
      <w:r>
        <w:rPr>
          <w:rFonts w:ascii="宋体" w:hAnsi="宋体" w:cs="宋体"/>
          <w:kern w:val="0"/>
          <w:sz w:val="24"/>
          <w:szCs w:val="24"/>
        </w:rPr>
        <w:t>278)</w:t>
      </w:r>
      <w:r>
        <w:rPr>
          <w:rFonts w:ascii="宋体" w:hAnsi="宋体" w:cs="宋体" w:hint="eastAsia"/>
          <w:kern w:val="0"/>
          <w:sz w:val="24"/>
          <w:szCs w:val="24"/>
        </w:rPr>
        <w:t>，秦将白起攻破郢都，屈原悲愤难捱，遂自沉汨罗江，以身殉了自己的政治理想。</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屈原的作品计有《离骚》、《天问》、《九歌》（</w:t>
      </w:r>
      <w:r>
        <w:rPr>
          <w:rFonts w:ascii="宋体" w:hAnsi="宋体" w:cs="宋体"/>
          <w:kern w:val="0"/>
          <w:sz w:val="24"/>
          <w:szCs w:val="24"/>
        </w:rPr>
        <w:t>11</w:t>
      </w:r>
      <w:r>
        <w:rPr>
          <w:rFonts w:ascii="宋体" w:hAnsi="宋体" w:cs="宋体" w:hint="eastAsia"/>
          <w:kern w:val="0"/>
          <w:sz w:val="24"/>
          <w:szCs w:val="24"/>
        </w:rPr>
        <w:t>篇）、《九章》（</w:t>
      </w:r>
      <w:r>
        <w:rPr>
          <w:rFonts w:ascii="宋体" w:hAnsi="宋体" w:cs="宋体"/>
          <w:kern w:val="0"/>
          <w:sz w:val="24"/>
          <w:szCs w:val="24"/>
        </w:rPr>
        <w:t>9</w:t>
      </w:r>
      <w:r>
        <w:rPr>
          <w:rFonts w:ascii="宋体" w:hAnsi="宋体" w:cs="宋体" w:hint="eastAsia"/>
          <w:kern w:val="0"/>
          <w:sz w:val="24"/>
          <w:szCs w:val="24"/>
        </w:rPr>
        <w:t>篇）、《招魂》</w:t>
      </w:r>
      <w:r>
        <w:rPr>
          <w:rFonts w:ascii="宋体" w:hAnsi="宋体" w:cs="宋体"/>
          <w:kern w:val="0"/>
          <w:sz w:val="24"/>
          <w:szCs w:val="24"/>
        </w:rPr>
        <w:t xml:space="preserve"> </w:t>
      </w:r>
      <w:r>
        <w:rPr>
          <w:rFonts w:ascii="宋体" w:hAnsi="宋体" w:cs="宋体" w:hint="eastAsia"/>
          <w:kern w:val="0"/>
          <w:sz w:val="24"/>
          <w:szCs w:val="24"/>
        </w:rPr>
        <w:t>，凡</w:t>
      </w:r>
      <w:r>
        <w:rPr>
          <w:rFonts w:ascii="宋体" w:hAnsi="宋体" w:cs="宋体"/>
          <w:kern w:val="0"/>
          <w:sz w:val="24"/>
          <w:szCs w:val="24"/>
        </w:rPr>
        <w:t>23</w:t>
      </w:r>
      <w:r>
        <w:rPr>
          <w:rFonts w:ascii="宋体" w:hAnsi="宋体" w:cs="宋体" w:hint="eastAsia"/>
          <w:kern w:val="0"/>
          <w:sz w:val="24"/>
          <w:szCs w:val="24"/>
        </w:rPr>
        <w:t>篇。其中，《离骚》是屈原的代表作，也是中国古代文学史上最长的一首浪漫主义的政治抒情诗</w:t>
      </w:r>
      <w:r>
        <w:rPr>
          <w:rFonts w:ascii="宋体" w:hAnsi="宋体" w:cs="宋体" w:hint="eastAsia"/>
          <w:kern w:val="0"/>
          <w:sz w:val="24"/>
          <w:szCs w:val="24"/>
        </w:rPr>
        <w:t>。屈原的作品是他坚持</w:t>
      </w:r>
      <w:r>
        <w:rPr>
          <w:rFonts w:ascii="宋体" w:cs="宋体" w:hint="eastAsia"/>
          <w:kern w:val="0"/>
          <w:sz w:val="24"/>
          <w:szCs w:val="24"/>
        </w:rPr>
        <w:t>“</w:t>
      </w:r>
      <w:r>
        <w:rPr>
          <w:rFonts w:ascii="宋体" w:hAnsi="宋体" w:cs="宋体" w:hint="eastAsia"/>
          <w:kern w:val="0"/>
          <w:sz w:val="24"/>
          <w:szCs w:val="24"/>
        </w:rPr>
        <w:t>美政</w:t>
      </w:r>
      <w:r>
        <w:rPr>
          <w:rFonts w:ascii="宋体" w:cs="宋体" w:hint="eastAsia"/>
          <w:kern w:val="0"/>
          <w:sz w:val="24"/>
          <w:szCs w:val="24"/>
        </w:rPr>
        <w:t>”</w:t>
      </w:r>
      <w:r>
        <w:rPr>
          <w:rFonts w:ascii="宋体" w:hAnsi="宋体" w:cs="宋体" w:hint="eastAsia"/>
          <w:kern w:val="0"/>
          <w:sz w:val="24"/>
          <w:szCs w:val="24"/>
        </w:rPr>
        <w:t>理想，与腐朽的楚国贵族</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集团进行斗争的实录。他的</w:t>
      </w:r>
      <w:r>
        <w:rPr>
          <w:rFonts w:ascii="宋体" w:cs="宋体" w:hint="eastAsia"/>
          <w:kern w:val="0"/>
          <w:sz w:val="24"/>
          <w:szCs w:val="24"/>
        </w:rPr>
        <w:t>“</w:t>
      </w:r>
      <w:r>
        <w:rPr>
          <w:rFonts w:ascii="宋体" w:hAnsi="宋体" w:cs="宋体" w:hint="eastAsia"/>
          <w:kern w:val="0"/>
          <w:sz w:val="24"/>
          <w:szCs w:val="24"/>
        </w:rPr>
        <w:t>美政</w:t>
      </w:r>
      <w:r>
        <w:rPr>
          <w:rFonts w:ascii="宋体" w:cs="宋体" w:hint="eastAsia"/>
          <w:kern w:val="0"/>
          <w:sz w:val="24"/>
          <w:szCs w:val="24"/>
        </w:rPr>
        <w:t>”</w:t>
      </w:r>
      <w:r>
        <w:rPr>
          <w:rFonts w:ascii="宋体" w:hAnsi="宋体" w:cs="宋体" w:hint="eastAsia"/>
          <w:kern w:val="0"/>
          <w:sz w:val="24"/>
          <w:szCs w:val="24"/>
        </w:rPr>
        <w:t>理想表现在作品中，就是</w:t>
      </w:r>
      <w:r>
        <w:rPr>
          <w:rFonts w:ascii="宋体" w:cs="宋体" w:hint="eastAsia"/>
          <w:kern w:val="0"/>
          <w:sz w:val="24"/>
          <w:szCs w:val="24"/>
        </w:rPr>
        <w:t>“</w:t>
      </w:r>
      <w:r>
        <w:rPr>
          <w:rFonts w:ascii="宋体" w:hAnsi="宋体" w:cs="宋体" w:hint="eastAsia"/>
          <w:kern w:val="0"/>
          <w:sz w:val="24"/>
          <w:szCs w:val="24"/>
        </w:rPr>
        <w:t>举贤而授能兮，循绳墨而不颇</w:t>
      </w:r>
      <w:r>
        <w:rPr>
          <w:rFonts w:ascii="宋体" w:cs="宋体" w:hint="eastAsia"/>
          <w:kern w:val="0"/>
          <w:sz w:val="24"/>
          <w:szCs w:val="24"/>
        </w:rPr>
        <w:t>”</w:t>
      </w:r>
      <w:r>
        <w:rPr>
          <w:rFonts w:ascii="宋体" w:hAnsi="宋体" w:cs="宋体"/>
          <w:kern w:val="0"/>
          <w:sz w:val="24"/>
          <w:szCs w:val="24"/>
        </w:rPr>
        <w:t>(</w:t>
      </w:r>
      <w:r>
        <w:rPr>
          <w:rFonts w:ascii="宋体" w:hAnsi="宋体" w:cs="宋体" w:hint="eastAsia"/>
          <w:kern w:val="0"/>
          <w:sz w:val="24"/>
          <w:szCs w:val="24"/>
        </w:rPr>
        <w:t>《离骚》</w:t>
      </w:r>
      <w:r>
        <w:rPr>
          <w:rFonts w:ascii="宋体" w:hAnsi="宋体" w:cs="宋体"/>
          <w:kern w:val="0"/>
          <w:sz w:val="24"/>
          <w:szCs w:val="24"/>
        </w:rPr>
        <w:t>)</w:t>
      </w:r>
      <w:r>
        <w:rPr>
          <w:rFonts w:ascii="宋体" w:hAnsi="宋体" w:cs="宋体" w:hint="eastAsia"/>
          <w:kern w:val="0"/>
          <w:sz w:val="24"/>
          <w:szCs w:val="24"/>
        </w:rPr>
        <w:t>。与此相关，屈原的作品还深刻揭露了楚国政治的黑暗、楚国贵族集团的腐朽和楚王的昏庸，表现了他坚持</w:t>
      </w:r>
      <w:r>
        <w:rPr>
          <w:rFonts w:ascii="宋体" w:cs="宋体" w:hint="eastAsia"/>
          <w:kern w:val="0"/>
          <w:sz w:val="24"/>
          <w:szCs w:val="24"/>
        </w:rPr>
        <w:t>“</w:t>
      </w:r>
      <w:r>
        <w:rPr>
          <w:rFonts w:ascii="宋体" w:hAnsi="宋体" w:cs="宋体" w:hint="eastAsia"/>
          <w:kern w:val="0"/>
          <w:sz w:val="24"/>
          <w:szCs w:val="24"/>
        </w:rPr>
        <w:t>美政</w:t>
      </w:r>
      <w:r>
        <w:rPr>
          <w:rFonts w:ascii="宋体" w:cs="宋体" w:hint="eastAsia"/>
          <w:kern w:val="0"/>
          <w:sz w:val="24"/>
          <w:szCs w:val="24"/>
        </w:rPr>
        <w:t>”</w:t>
      </w:r>
      <w:r>
        <w:rPr>
          <w:rFonts w:ascii="宋体" w:hAnsi="宋体" w:cs="宋体" w:hint="eastAsia"/>
          <w:kern w:val="0"/>
          <w:sz w:val="24"/>
          <w:szCs w:val="24"/>
        </w:rPr>
        <w:t>理想、坚持节操，</w:t>
      </w:r>
      <w:r>
        <w:rPr>
          <w:rFonts w:ascii="宋体" w:cs="宋体" w:hint="eastAsia"/>
          <w:kern w:val="0"/>
          <w:sz w:val="24"/>
          <w:szCs w:val="24"/>
        </w:rPr>
        <w:t>“</w:t>
      </w:r>
      <w:r>
        <w:rPr>
          <w:rFonts w:ascii="宋体" w:hAnsi="宋体" w:cs="宋体" w:hint="eastAsia"/>
          <w:kern w:val="0"/>
          <w:sz w:val="24"/>
          <w:szCs w:val="24"/>
        </w:rPr>
        <w:t>虽九死而犹未悔</w:t>
      </w:r>
      <w:r>
        <w:rPr>
          <w:rFonts w:ascii="宋体" w:cs="宋体" w:hint="eastAsia"/>
          <w:kern w:val="0"/>
          <w:sz w:val="24"/>
          <w:szCs w:val="24"/>
        </w:rPr>
        <w:t>”</w:t>
      </w:r>
      <w:r>
        <w:rPr>
          <w:rFonts w:ascii="宋体" w:hAnsi="宋体" w:cs="宋体" w:hint="eastAsia"/>
          <w:kern w:val="0"/>
          <w:sz w:val="24"/>
          <w:szCs w:val="24"/>
        </w:rPr>
        <w:t>的斗争精神；同时表现了他忧国忧民、爱国爱民、矢志献身于祖国的决心。</w:t>
      </w:r>
      <w:r>
        <w:rPr>
          <w:rFonts w:ascii="宋体" w:hAnsi="宋体" w:cs="宋体"/>
          <w:kern w:val="0"/>
          <w:sz w:val="24"/>
          <w:szCs w:val="24"/>
        </w:rPr>
        <w:t xml:space="preserve"> </w:t>
      </w:r>
      <w:r>
        <w:rPr>
          <w:rFonts w:ascii="宋体" w:hAnsi="宋体" w:cs="宋体" w:hint="eastAsia"/>
          <w:kern w:val="0"/>
          <w:sz w:val="24"/>
          <w:szCs w:val="24"/>
        </w:rPr>
        <w:t>屈原的作品充满了积极的浪漫主义精神。其主要表现是他将对理想的热烈追求融入了艺术的想象和神奇的意境之中。</w:t>
      </w:r>
      <w:r>
        <w:rPr>
          <w:rFonts w:ascii="宋体" w:hAnsi="宋体" w:cs="宋体" w:hint="eastAsia"/>
          <w:kern w:val="0"/>
          <w:sz w:val="24"/>
          <w:szCs w:val="24"/>
        </w:rPr>
        <w:lastRenderedPageBreak/>
        <w:t>屈原的作品还以一系列比兴手法来表情达意。如他以鲜花、香草来</w:t>
      </w:r>
      <w:r>
        <w:rPr>
          <w:rFonts w:ascii="宋体" w:hAnsi="宋体" w:cs="宋体" w:hint="eastAsia"/>
          <w:kern w:val="0"/>
          <w:sz w:val="24"/>
          <w:szCs w:val="24"/>
        </w:rPr>
        <w:t>比喻品行高洁的君子；以臭物、萧艾比喻奸佞或变节的小人；以佩带香草来象征诗人的品德修养</w:t>
      </w:r>
      <w:r>
        <w:rPr>
          <w:rFonts w:ascii="宋体" w:hAnsi="宋体" w:cs="宋体"/>
          <w:kern w:val="0"/>
          <w:sz w:val="24"/>
          <w:szCs w:val="24"/>
        </w:rPr>
        <w:t xml:space="preserve"> </w:t>
      </w:r>
      <w:r>
        <w:rPr>
          <w:rFonts w:ascii="宋体" w:hAnsi="宋体" w:cs="宋体" w:hint="eastAsia"/>
          <w:kern w:val="0"/>
          <w:sz w:val="24"/>
          <w:szCs w:val="24"/>
        </w:rPr>
        <w:t>。这种</w:t>
      </w:r>
      <w:r>
        <w:rPr>
          <w:rFonts w:ascii="宋体" w:cs="宋体" w:hint="eastAsia"/>
          <w:kern w:val="0"/>
          <w:sz w:val="24"/>
          <w:szCs w:val="24"/>
        </w:rPr>
        <w:t>“</w:t>
      </w:r>
      <w:r>
        <w:rPr>
          <w:rFonts w:ascii="宋体" w:hAnsi="宋体" w:cs="宋体" w:hint="eastAsia"/>
          <w:kern w:val="0"/>
          <w:sz w:val="24"/>
          <w:szCs w:val="24"/>
        </w:rPr>
        <w:t>香草美人</w:t>
      </w:r>
      <w:r>
        <w:rPr>
          <w:rFonts w:ascii="宋体" w:cs="宋体" w:hint="eastAsia"/>
          <w:kern w:val="0"/>
          <w:sz w:val="24"/>
          <w:szCs w:val="24"/>
        </w:rPr>
        <w:t>”</w:t>
      </w:r>
      <w:r>
        <w:rPr>
          <w:rFonts w:ascii="宋体" w:hAnsi="宋体" w:cs="宋体" w:hint="eastAsia"/>
          <w:kern w:val="0"/>
          <w:sz w:val="24"/>
          <w:szCs w:val="24"/>
        </w:rPr>
        <w:t>的比兴手法，使现实中的忠奸、美丑、善恶形成鲜明对照，产生了言简意赅、言有尽而意无穷的艺术效果。屈原的作品形式上参差错落、灵活多变；语言上采用了大量楚地方言，极富于乡土气息；其方言土语大都经过提炼，辞藻华美，传神状貌，极富于表现力。</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屈原是中国文学史上第一位伟大的爱国诗人。是浪漫主义诗人的杰出代表。作为一位杰出的政治家和爱国志士，屈原爱祖国爱人民、坚持真理、宁死不屈的精神和他的人格，千百年来感召和哺育着无数</w:t>
      </w:r>
      <w:r>
        <w:rPr>
          <w:rFonts w:ascii="宋体" w:hAnsi="宋体" w:cs="宋体" w:hint="eastAsia"/>
          <w:kern w:val="0"/>
          <w:sz w:val="24"/>
          <w:szCs w:val="24"/>
        </w:rPr>
        <w:t>中华儿女，尤其是当国家民族处于危难之际，这种精神的感召作用就更加明显。作为一个伟大的诗人，屈原的出现，不仅标志着中国诗歌进入了一个由集体歌唱到个人独创的新时代，而且他所开创的新诗体</w:t>
      </w:r>
      <w:r>
        <w:rPr>
          <w:rFonts w:ascii="宋体" w:hAnsi="宋体" w:cs="宋体"/>
          <w:kern w:val="0"/>
          <w:sz w:val="24"/>
          <w:szCs w:val="24"/>
        </w:rPr>
        <w:t>——</w:t>
      </w:r>
      <w:r>
        <w:rPr>
          <w:rFonts w:ascii="宋体" w:hAnsi="宋体" w:cs="宋体" w:hint="eastAsia"/>
          <w:kern w:val="0"/>
          <w:sz w:val="24"/>
          <w:szCs w:val="24"/>
        </w:rPr>
        <w:t>楚辞，突破了《诗经》的表现形式，极大地丰富了诗歌的表现力，为中国古代的诗歌创作开辟了一片新天地。后人也因此将《楚辞》与《诗经》并称为</w:t>
      </w:r>
      <w:r>
        <w:rPr>
          <w:rFonts w:ascii="宋体" w:cs="宋体" w:hint="eastAsia"/>
          <w:kern w:val="0"/>
          <w:sz w:val="24"/>
          <w:szCs w:val="24"/>
        </w:rPr>
        <w:t>“</w:t>
      </w:r>
      <w:r>
        <w:rPr>
          <w:rFonts w:ascii="宋体" w:hAnsi="宋体" w:cs="宋体" w:hint="eastAsia"/>
          <w:kern w:val="0"/>
          <w:sz w:val="24"/>
          <w:szCs w:val="24"/>
        </w:rPr>
        <w:t>风、骚</w:t>
      </w:r>
      <w:r>
        <w:rPr>
          <w:rFonts w:ascii="宋体" w:cs="宋体" w:hint="eastAsia"/>
          <w:kern w:val="0"/>
          <w:sz w:val="24"/>
          <w:szCs w:val="24"/>
        </w:rPr>
        <w:t>”</w:t>
      </w:r>
      <w:r>
        <w:rPr>
          <w:rFonts w:ascii="宋体" w:hAnsi="宋体" w:cs="宋体"/>
          <w:kern w:val="0"/>
          <w:sz w:val="24"/>
          <w:szCs w:val="24"/>
        </w:rPr>
        <w:t xml:space="preserve"> </w:t>
      </w:r>
      <w:r>
        <w:rPr>
          <w:rFonts w:ascii="宋体" w:hAnsi="宋体" w:cs="宋体" w:hint="eastAsia"/>
          <w:kern w:val="0"/>
          <w:sz w:val="24"/>
          <w:szCs w:val="24"/>
        </w:rPr>
        <w:t>。</w:t>
      </w:r>
      <w:r>
        <w:rPr>
          <w:rFonts w:ascii="宋体" w:cs="宋体" w:hint="eastAsia"/>
          <w:kern w:val="0"/>
          <w:sz w:val="24"/>
          <w:szCs w:val="24"/>
        </w:rPr>
        <w:t>“</w:t>
      </w:r>
      <w:r>
        <w:rPr>
          <w:rFonts w:ascii="宋体" w:hAnsi="宋体" w:cs="宋体" w:hint="eastAsia"/>
          <w:kern w:val="0"/>
          <w:sz w:val="24"/>
          <w:szCs w:val="24"/>
        </w:rPr>
        <w:t>风、骚</w:t>
      </w:r>
      <w:r>
        <w:rPr>
          <w:rFonts w:ascii="宋体" w:cs="宋体" w:hint="eastAsia"/>
          <w:kern w:val="0"/>
          <w:sz w:val="24"/>
          <w:szCs w:val="24"/>
        </w:rPr>
        <w:t>”</w:t>
      </w:r>
      <w:r>
        <w:rPr>
          <w:rFonts w:ascii="宋体" w:hAnsi="宋体" w:cs="宋体" w:hint="eastAsia"/>
          <w:kern w:val="0"/>
          <w:sz w:val="24"/>
          <w:szCs w:val="24"/>
        </w:rPr>
        <w:t>是中国诗歌史上现实主义和浪漫主义两大优良传统的源头。同时，以屈原为代表的楚辞还影响到汉赋的形成。</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在中国历史上，屈原是一位最受人民景仰和热爱的诗人。</w:t>
      </w:r>
      <w:r>
        <w:rPr>
          <w:rFonts w:ascii="宋体" w:hAnsi="宋体" w:cs="宋体"/>
          <w:kern w:val="0"/>
          <w:sz w:val="24"/>
          <w:szCs w:val="24"/>
        </w:rPr>
        <w:t>1953</w:t>
      </w:r>
      <w:r>
        <w:rPr>
          <w:rFonts w:ascii="宋体" w:hAnsi="宋体" w:cs="宋体" w:hint="eastAsia"/>
          <w:kern w:val="0"/>
          <w:sz w:val="24"/>
          <w:szCs w:val="24"/>
        </w:rPr>
        <w:t>年，屈原还被列为</w:t>
      </w:r>
      <w:r>
        <w:rPr>
          <w:rFonts w:ascii="宋体" w:hAnsi="宋体" w:cs="宋体" w:hint="eastAsia"/>
          <w:kern w:val="0"/>
          <w:sz w:val="24"/>
          <w:szCs w:val="24"/>
        </w:rPr>
        <w:t>世界四大文化名人之一，受到世界和平理事会和全世界人民的隆重纪念。</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骚体诗：亦称</w:t>
      </w:r>
      <w:r>
        <w:rPr>
          <w:rFonts w:ascii="宋体" w:cs="宋体" w:hint="eastAsia"/>
          <w:kern w:val="0"/>
          <w:sz w:val="24"/>
          <w:szCs w:val="24"/>
        </w:rPr>
        <w:t>“</w:t>
      </w:r>
      <w:r>
        <w:rPr>
          <w:rFonts w:ascii="宋体" w:hAnsi="宋体" w:cs="宋体" w:hint="eastAsia"/>
          <w:kern w:val="0"/>
          <w:sz w:val="24"/>
          <w:szCs w:val="24"/>
        </w:rPr>
        <w:t>楚辞体</w:t>
      </w:r>
      <w:r>
        <w:rPr>
          <w:rFonts w:ascii="宋体" w:cs="宋体" w:hint="eastAsia"/>
          <w:kern w:val="0"/>
          <w:sz w:val="24"/>
          <w:szCs w:val="24"/>
        </w:rPr>
        <w:t>”</w:t>
      </w:r>
      <w:r>
        <w:rPr>
          <w:rFonts w:ascii="宋体" w:hAnsi="宋体" w:cs="宋体" w:hint="eastAsia"/>
          <w:kern w:val="0"/>
          <w:sz w:val="24"/>
          <w:szCs w:val="24"/>
        </w:rPr>
        <w:t>，古代诗歌体裁之一。起于战国时楚国，因为这种形式的诗歌以屈原所作的《离骚》为代表，到了南朝刘勰的《文心雕龙》与萧统的《文选》等作品中，就用</w:t>
      </w:r>
      <w:r>
        <w:rPr>
          <w:rFonts w:ascii="宋体" w:cs="宋体" w:hint="eastAsia"/>
          <w:kern w:val="0"/>
          <w:sz w:val="24"/>
          <w:szCs w:val="24"/>
        </w:rPr>
        <w:t>“</w:t>
      </w:r>
      <w:r>
        <w:rPr>
          <w:rFonts w:ascii="宋体" w:hAnsi="宋体" w:cs="宋体" w:hint="eastAsia"/>
          <w:kern w:val="0"/>
          <w:sz w:val="24"/>
          <w:szCs w:val="24"/>
        </w:rPr>
        <w:t>骚</w:t>
      </w:r>
      <w:r>
        <w:rPr>
          <w:rFonts w:ascii="宋体" w:hAnsi="宋体" w:cs="宋体"/>
          <w:kern w:val="0"/>
          <w:sz w:val="24"/>
          <w:szCs w:val="24"/>
        </w:rPr>
        <w:t>’</w:t>
      </w:r>
      <w:r>
        <w:rPr>
          <w:rFonts w:ascii="宋体" w:hAnsi="宋体" w:cs="宋体" w:hint="eastAsia"/>
          <w:kern w:val="0"/>
          <w:sz w:val="24"/>
          <w:szCs w:val="24"/>
        </w:rPr>
        <w:t>来指称具有楚辞特点的诗歌，后人便称之为骚体诗。骚体诗在形式上打破了《诗经》那种以四言为主的体制，在民歌的基础上又继承了散文的笔法，句式长短参差，形式比较自由，多用</w:t>
      </w:r>
      <w:r>
        <w:rPr>
          <w:rFonts w:ascii="宋体" w:cs="宋体" w:hint="eastAsia"/>
          <w:kern w:val="0"/>
          <w:sz w:val="24"/>
          <w:szCs w:val="24"/>
        </w:rPr>
        <w:t>“</w:t>
      </w:r>
      <w:r>
        <w:rPr>
          <w:rFonts w:ascii="宋体" w:hAnsi="宋体" w:cs="宋体" w:hint="eastAsia"/>
          <w:kern w:val="0"/>
          <w:sz w:val="24"/>
          <w:szCs w:val="24"/>
        </w:rPr>
        <w:t>兮</w:t>
      </w:r>
      <w:r>
        <w:rPr>
          <w:rFonts w:ascii="宋体" w:cs="宋体" w:hint="eastAsia"/>
          <w:kern w:val="0"/>
          <w:sz w:val="24"/>
          <w:szCs w:val="24"/>
        </w:rPr>
        <w:t>”</w:t>
      </w:r>
      <w:r>
        <w:rPr>
          <w:rFonts w:ascii="宋体" w:hAnsi="宋体" w:cs="宋体" w:hint="eastAsia"/>
          <w:kern w:val="0"/>
          <w:sz w:val="24"/>
          <w:szCs w:val="24"/>
        </w:rPr>
        <w:t>字以助语势，富有抒情成分和浪漫色彩．骚体诗的形成，是诗歌形式的一大革新，对后世文学影响深远。</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【探海导航】</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本文</w:t>
      </w:r>
      <w:r>
        <w:rPr>
          <w:rFonts w:ascii="宋体" w:hAnsi="宋体" w:cs="宋体" w:hint="eastAsia"/>
          <w:kern w:val="0"/>
          <w:sz w:val="24"/>
          <w:szCs w:val="24"/>
        </w:rPr>
        <w:t>是《离骚》的节选，而《离骚》的阅读向来难度较大且某些语句的理解历来有分岐，因而学习本文应结合有关资料多花功夫。先可查阅一些相关的资料，如《史记</w:t>
      </w:r>
      <w:r>
        <w:rPr>
          <w:rFonts w:ascii="宋体" w:cs="宋体" w:hint="eastAsia"/>
          <w:kern w:val="0"/>
          <w:sz w:val="24"/>
          <w:szCs w:val="24"/>
        </w:rPr>
        <w:t>·</w:t>
      </w:r>
      <w:r>
        <w:rPr>
          <w:rFonts w:ascii="宋体" w:hAnsi="宋体" w:cs="宋体" w:hint="eastAsia"/>
          <w:kern w:val="0"/>
          <w:sz w:val="24"/>
          <w:szCs w:val="24"/>
        </w:rPr>
        <w:t>屈原列传》《屈原精神与中国古代传统文化》</w:t>
      </w:r>
      <w:r>
        <w:rPr>
          <w:rFonts w:ascii="宋体" w:hAnsi="宋体" w:cs="宋体"/>
          <w:kern w:val="0"/>
          <w:sz w:val="24"/>
          <w:szCs w:val="24"/>
        </w:rPr>
        <w:t>(</w:t>
      </w:r>
      <w:r>
        <w:rPr>
          <w:rFonts w:ascii="宋体" w:hAnsi="宋体" w:cs="宋体" w:hint="eastAsia"/>
          <w:kern w:val="0"/>
          <w:sz w:val="24"/>
          <w:szCs w:val="24"/>
        </w:rPr>
        <w:t>《天津师大学报》</w:t>
      </w:r>
      <w:r>
        <w:rPr>
          <w:rFonts w:ascii="宋体" w:hAnsi="宋体" w:cs="宋体"/>
          <w:kern w:val="0"/>
          <w:sz w:val="24"/>
          <w:szCs w:val="24"/>
        </w:rPr>
        <w:t>1992</w:t>
      </w:r>
      <w:r>
        <w:rPr>
          <w:rFonts w:ascii="宋体" w:hAnsi="宋体" w:cs="宋体" w:hint="eastAsia"/>
          <w:kern w:val="0"/>
          <w:sz w:val="24"/>
          <w:szCs w:val="24"/>
        </w:rPr>
        <w:t>年第</w:t>
      </w:r>
      <w:r>
        <w:rPr>
          <w:rFonts w:ascii="宋体" w:hAnsi="宋体" w:cs="宋体"/>
          <w:kern w:val="0"/>
          <w:sz w:val="24"/>
          <w:szCs w:val="24"/>
        </w:rPr>
        <w:t>3</w:t>
      </w:r>
      <w:r>
        <w:rPr>
          <w:rFonts w:ascii="宋体" w:hAnsi="宋体" w:cs="宋体" w:hint="eastAsia"/>
          <w:kern w:val="0"/>
          <w:sz w:val="24"/>
          <w:szCs w:val="24"/>
        </w:rPr>
        <w:t>期</w:t>
      </w:r>
      <w:r>
        <w:rPr>
          <w:rFonts w:ascii="宋体" w:hAnsi="宋体" w:cs="宋体"/>
          <w:kern w:val="0"/>
          <w:sz w:val="24"/>
          <w:szCs w:val="24"/>
        </w:rPr>
        <w:t>)</w:t>
      </w:r>
      <w:r>
        <w:rPr>
          <w:rFonts w:ascii="宋体" w:hAnsi="宋体" w:cs="宋体" w:hint="eastAsia"/>
          <w:kern w:val="0"/>
          <w:sz w:val="24"/>
          <w:szCs w:val="24"/>
        </w:rPr>
        <w:t>等，了解屈原其人、其文、其时代、其影响等，然后结合课文提示和注解熟读课文，特别要能深入理解诗中作者的处境、心情、理想的表达和花草禽鸟的比喻、象征含义。在此基础上，再进一步深入领会屈</w:t>
      </w:r>
      <w:r>
        <w:rPr>
          <w:rFonts w:ascii="宋体" w:hAnsi="宋体" w:cs="宋体" w:hint="eastAsia"/>
          <w:kern w:val="0"/>
          <w:sz w:val="24"/>
          <w:szCs w:val="24"/>
        </w:rPr>
        <w:lastRenderedPageBreak/>
        <w:t>原追求美政、九死未悔的高尚节操和忧国忧民、献身理想的爱国感情及纵横驰骋的想象和幻想的浪漫风格。</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【思路结构】</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屈</w:t>
      </w:r>
      <w:r>
        <w:rPr>
          <w:rFonts w:ascii="宋体" w:hAnsi="宋体" w:cs="宋体" w:hint="eastAsia"/>
          <w:kern w:val="0"/>
          <w:sz w:val="24"/>
          <w:szCs w:val="24"/>
        </w:rPr>
        <w:t>原《离骚》一诗博大精深，主题是表达忧国忧民的爱国热情和不屈不挠的斗争精神。课文节选部分共</w:t>
      </w:r>
      <w:r>
        <w:rPr>
          <w:rFonts w:ascii="宋体" w:hAnsi="宋体" w:cs="宋体"/>
          <w:kern w:val="0"/>
          <w:sz w:val="24"/>
          <w:szCs w:val="24"/>
        </w:rPr>
        <w:t>13</w:t>
      </w:r>
      <w:r>
        <w:rPr>
          <w:rFonts w:ascii="宋体" w:hAnsi="宋体" w:cs="宋体" w:hint="eastAsia"/>
          <w:kern w:val="0"/>
          <w:sz w:val="24"/>
          <w:szCs w:val="24"/>
        </w:rPr>
        <w:t>节、</w:t>
      </w:r>
      <w:r>
        <w:rPr>
          <w:rFonts w:ascii="宋体" w:hAnsi="宋体" w:cs="宋体"/>
          <w:kern w:val="0"/>
          <w:sz w:val="24"/>
          <w:szCs w:val="24"/>
        </w:rPr>
        <w:t>52</w:t>
      </w:r>
      <w:r>
        <w:rPr>
          <w:rFonts w:ascii="宋体" w:hAnsi="宋体" w:cs="宋体" w:hint="eastAsia"/>
          <w:kern w:val="0"/>
          <w:sz w:val="24"/>
          <w:szCs w:val="24"/>
        </w:rPr>
        <w:t>句，通过比喻、象征和比较、对照的手法及夹叙夹议的运用表现了屈原志洁行高，执着追求的精神。先从自己的政治理想和政治遭遇写起，然后再否决自己退隐独善的闪念，表明自己决不变心的爱国热情。结构图：</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前</w:t>
      </w:r>
      <w:r>
        <w:rPr>
          <w:rFonts w:ascii="宋体" w:hAnsi="宋体" w:cs="宋体"/>
          <w:kern w:val="0"/>
          <w:sz w:val="24"/>
          <w:szCs w:val="24"/>
        </w:rPr>
        <w:t xml:space="preserve"> </w:t>
      </w:r>
      <w:r>
        <w:rPr>
          <w:rFonts w:ascii="宋体" w:hAnsi="宋体" w:cs="宋体" w:hint="eastAsia"/>
          <w:kern w:val="0"/>
          <w:sz w:val="24"/>
          <w:szCs w:val="24"/>
        </w:rPr>
        <w:t>政治理想：哀民生、遵规矩、施美政</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七</w:t>
      </w:r>
      <w:r>
        <w:rPr>
          <w:rFonts w:ascii="宋体" w:hAnsi="宋体" w:cs="宋体"/>
          <w:kern w:val="0"/>
          <w:sz w:val="24"/>
          <w:szCs w:val="24"/>
        </w:rPr>
        <w:t xml:space="preserve"> </w:t>
      </w:r>
      <w:r>
        <w:rPr>
          <w:rFonts w:ascii="宋体" w:hAnsi="宋体" w:cs="宋体" w:hint="eastAsia"/>
          <w:kern w:val="0"/>
          <w:sz w:val="24"/>
          <w:szCs w:val="24"/>
        </w:rPr>
        <w:t>政治遭遇：灵修不察、众女嫉余、时俗工巧</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节</w:t>
      </w:r>
      <w:r>
        <w:rPr>
          <w:rFonts w:ascii="宋体" w:hAnsi="宋体" w:cs="宋体"/>
          <w:kern w:val="0"/>
          <w:sz w:val="24"/>
          <w:szCs w:val="24"/>
        </w:rPr>
        <w:t xml:space="preserve"> </w:t>
      </w:r>
      <w:r>
        <w:rPr>
          <w:rFonts w:ascii="宋体" w:hAnsi="宋体" w:cs="宋体" w:hint="eastAsia"/>
          <w:kern w:val="0"/>
          <w:sz w:val="24"/>
          <w:szCs w:val="24"/>
        </w:rPr>
        <w:t>心</w:t>
      </w:r>
      <w:r>
        <w:rPr>
          <w:rFonts w:ascii="宋体" w:hAnsi="宋体" w:cs="宋体"/>
          <w:kern w:val="0"/>
          <w:sz w:val="24"/>
          <w:szCs w:val="24"/>
        </w:rPr>
        <w:t xml:space="preserve"> </w:t>
      </w:r>
      <w:r>
        <w:rPr>
          <w:rFonts w:ascii="宋体" w:hAnsi="宋体" w:cs="宋体" w:hint="eastAsia"/>
          <w:kern w:val="0"/>
          <w:sz w:val="24"/>
          <w:szCs w:val="24"/>
        </w:rPr>
        <w:t>志：屈心抑志、九死未悔</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后</w:t>
      </w:r>
      <w:r>
        <w:rPr>
          <w:rFonts w:ascii="宋体" w:hAnsi="宋体" w:cs="宋体"/>
          <w:kern w:val="0"/>
          <w:sz w:val="24"/>
          <w:szCs w:val="24"/>
        </w:rPr>
        <w:t xml:space="preserve"> </w:t>
      </w:r>
      <w:r>
        <w:rPr>
          <w:rFonts w:ascii="宋体" w:hAnsi="宋体" w:cs="宋体" w:hint="eastAsia"/>
          <w:kern w:val="0"/>
          <w:sz w:val="24"/>
          <w:szCs w:val="24"/>
        </w:rPr>
        <w:t>退隐的闪念：回车复路、退修初服</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六</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节</w:t>
      </w:r>
      <w:r>
        <w:rPr>
          <w:rFonts w:ascii="宋体" w:hAnsi="宋体" w:cs="宋体"/>
          <w:kern w:val="0"/>
          <w:sz w:val="24"/>
          <w:szCs w:val="24"/>
        </w:rPr>
        <w:t xml:space="preserve"> </w:t>
      </w:r>
      <w:r>
        <w:rPr>
          <w:rFonts w:ascii="宋体" w:hAnsi="宋体" w:cs="宋体" w:hint="eastAsia"/>
          <w:kern w:val="0"/>
          <w:sz w:val="24"/>
          <w:szCs w:val="24"/>
        </w:rPr>
        <w:t>爱</w:t>
      </w:r>
      <w:r>
        <w:rPr>
          <w:rFonts w:ascii="宋体" w:hAnsi="宋体" w:cs="宋体"/>
          <w:kern w:val="0"/>
          <w:sz w:val="24"/>
          <w:szCs w:val="24"/>
        </w:rPr>
        <w:t xml:space="preserve"> </w:t>
      </w:r>
      <w:r>
        <w:rPr>
          <w:rFonts w:ascii="宋体" w:hAnsi="宋体" w:cs="宋体" w:hint="eastAsia"/>
          <w:kern w:val="0"/>
          <w:sz w:val="24"/>
          <w:szCs w:val="24"/>
        </w:rPr>
        <w:t>国</w:t>
      </w:r>
      <w:r>
        <w:rPr>
          <w:rFonts w:ascii="宋体" w:hAnsi="宋体" w:cs="宋体"/>
          <w:kern w:val="0"/>
          <w:sz w:val="24"/>
          <w:szCs w:val="24"/>
        </w:rPr>
        <w:t xml:space="preserve"> </w:t>
      </w:r>
      <w:r>
        <w:rPr>
          <w:rFonts w:ascii="宋体" w:hAnsi="宋体" w:cs="宋体" w:hint="eastAsia"/>
          <w:kern w:val="0"/>
          <w:sz w:val="24"/>
          <w:szCs w:val="24"/>
        </w:rPr>
        <w:t>决</w:t>
      </w:r>
      <w:r>
        <w:rPr>
          <w:rFonts w:ascii="宋体" w:hAnsi="宋体" w:cs="宋体"/>
          <w:kern w:val="0"/>
          <w:sz w:val="24"/>
          <w:szCs w:val="24"/>
        </w:rPr>
        <w:t xml:space="preserve"> </w:t>
      </w:r>
      <w:r>
        <w:rPr>
          <w:rFonts w:ascii="宋体" w:hAnsi="宋体" w:cs="宋体" w:hint="eastAsia"/>
          <w:kern w:val="0"/>
          <w:sz w:val="24"/>
          <w:szCs w:val="24"/>
        </w:rPr>
        <w:t>心：好修为常、体解未变</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【疑难指津】</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r>
        <w:rPr>
          <w:rFonts w:ascii="宋体" w:hAnsi="宋体" w:cs="宋体" w:hint="eastAsia"/>
          <w:kern w:val="0"/>
          <w:sz w:val="24"/>
          <w:szCs w:val="24"/>
        </w:rPr>
        <w:t>《离骚》一诗</w:t>
      </w:r>
      <w:r>
        <w:rPr>
          <w:rFonts w:ascii="宋体" w:hAnsi="宋体" w:cs="宋体" w:hint="eastAsia"/>
          <w:kern w:val="0"/>
          <w:sz w:val="24"/>
          <w:szCs w:val="24"/>
        </w:rPr>
        <w:t>塑造了一个什么样的抒情主人公形象？《离骚》为我们塑造了屈原这一高大的抒情主人公形象。首先，他有着突出的外部形象的特征。</w:t>
      </w:r>
      <w:r>
        <w:rPr>
          <w:rFonts w:ascii="宋体" w:cs="宋体" w:hint="eastAsia"/>
          <w:kern w:val="0"/>
          <w:sz w:val="24"/>
          <w:szCs w:val="24"/>
        </w:rPr>
        <w:t>“</w:t>
      </w:r>
      <w:r>
        <w:rPr>
          <w:rFonts w:ascii="宋体" w:hAnsi="宋体" w:cs="宋体" w:hint="eastAsia"/>
          <w:kern w:val="0"/>
          <w:sz w:val="24"/>
          <w:szCs w:val="24"/>
        </w:rPr>
        <w:t>高余冠之岌岌兮，长余佩之陆离。</w:t>
      </w:r>
      <w:r>
        <w:rPr>
          <w:rFonts w:ascii="宋体" w:cs="宋体" w:hint="eastAsia"/>
          <w:kern w:val="0"/>
          <w:sz w:val="24"/>
          <w:szCs w:val="24"/>
        </w:rPr>
        <w:t>”“</w:t>
      </w:r>
      <w:r>
        <w:rPr>
          <w:rFonts w:ascii="宋体" w:hAnsi="宋体" w:cs="宋体" w:hint="eastAsia"/>
          <w:kern w:val="0"/>
          <w:sz w:val="24"/>
          <w:szCs w:val="24"/>
        </w:rPr>
        <w:t>制芰荷以为衣兮，集芙蓉以为裳。</w:t>
      </w:r>
      <w:r>
        <w:rPr>
          <w:rFonts w:ascii="宋体" w:cs="宋体" w:hint="eastAsia"/>
          <w:kern w:val="0"/>
          <w:sz w:val="24"/>
          <w:szCs w:val="24"/>
        </w:rPr>
        <w:t>”</w:t>
      </w:r>
      <w:r>
        <w:rPr>
          <w:rFonts w:ascii="宋体" w:hAnsi="宋体" w:cs="宋体" w:hint="eastAsia"/>
          <w:kern w:val="0"/>
          <w:sz w:val="24"/>
          <w:szCs w:val="24"/>
        </w:rPr>
        <w:t>很多屈原的画像即使不写上</w:t>
      </w:r>
      <w:r>
        <w:rPr>
          <w:rFonts w:ascii="宋体" w:cs="宋体" w:hint="eastAsia"/>
          <w:kern w:val="0"/>
          <w:sz w:val="24"/>
          <w:szCs w:val="24"/>
        </w:rPr>
        <w:t>“</w:t>
      </w:r>
      <w:r>
        <w:rPr>
          <w:rFonts w:ascii="宋体" w:hAnsi="宋体" w:cs="宋体" w:hint="eastAsia"/>
          <w:kern w:val="0"/>
          <w:sz w:val="24"/>
          <w:szCs w:val="24"/>
        </w:rPr>
        <w:t>屈原</w:t>
      </w:r>
      <w:r>
        <w:rPr>
          <w:rFonts w:ascii="宋体" w:cs="宋体" w:hint="eastAsia"/>
          <w:kern w:val="0"/>
          <w:sz w:val="24"/>
          <w:szCs w:val="24"/>
        </w:rPr>
        <w:t>”</w:t>
      </w:r>
      <w:r>
        <w:rPr>
          <w:rFonts w:ascii="宋体" w:hAnsi="宋体" w:cs="宋体" w:hint="eastAsia"/>
          <w:kern w:val="0"/>
          <w:sz w:val="24"/>
          <w:szCs w:val="24"/>
        </w:rPr>
        <w:t>二字，人们也可以一眼认出是屈原，就是因为都依据了诗中这种具有特征性的描写。其次，他具有鲜明的思想性格。第一，他是一位进步的政治改革家，主张法治</w:t>
      </w:r>
      <w:r>
        <w:rPr>
          <w:rFonts w:ascii="宋体" w:hAnsi="宋体" w:cs="宋体"/>
          <w:kern w:val="0"/>
          <w:sz w:val="24"/>
          <w:szCs w:val="24"/>
        </w:rPr>
        <w:t>(</w:t>
      </w:r>
      <w:r>
        <w:rPr>
          <w:rFonts w:ascii="宋体" w:hAnsi="宋体" w:cs="宋体" w:hint="eastAsia"/>
          <w:kern w:val="0"/>
          <w:sz w:val="24"/>
          <w:szCs w:val="24"/>
        </w:rPr>
        <w:t>“规矩</w:t>
      </w:r>
      <w:r>
        <w:rPr>
          <w:rFonts w:ascii="宋体" w:cs="宋体" w:hint="eastAsia"/>
          <w:kern w:val="0"/>
          <w:sz w:val="24"/>
          <w:szCs w:val="24"/>
        </w:rPr>
        <w:t>”“</w:t>
      </w:r>
      <w:r>
        <w:rPr>
          <w:rFonts w:ascii="宋体" w:hAnsi="宋体" w:cs="宋体" w:hint="eastAsia"/>
          <w:kern w:val="0"/>
          <w:sz w:val="24"/>
          <w:szCs w:val="24"/>
        </w:rPr>
        <w:t>绳墨</w:t>
      </w:r>
      <w:r>
        <w:rPr>
          <w:rFonts w:ascii="宋体" w:cs="宋体" w:hint="eastAsia"/>
          <w:kern w:val="0"/>
          <w:sz w:val="24"/>
          <w:szCs w:val="24"/>
        </w:rPr>
        <w:t>”</w:t>
      </w:r>
      <w:r>
        <w:rPr>
          <w:rFonts w:ascii="宋体" w:hAnsi="宋体" w:cs="宋体"/>
          <w:kern w:val="0"/>
          <w:sz w:val="24"/>
          <w:szCs w:val="24"/>
        </w:rPr>
        <w:t>)</w:t>
      </w:r>
      <w:r>
        <w:rPr>
          <w:rFonts w:ascii="宋体" w:hAnsi="宋体" w:cs="宋体" w:hint="eastAsia"/>
          <w:kern w:val="0"/>
          <w:sz w:val="24"/>
          <w:szCs w:val="24"/>
        </w:rPr>
        <w:t>，主张举贤授能。第二，他主张美政，重视人民的利益和人民的作用</w:t>
      </w:r>
      <w:r>
        <w:rPr>
          <w:rFonts w:ascii="宋体" w:hAnsi="宋体" w:cs="宋体"/>
          <w:kern w:val="0"/>
          <w:sz w:val="24"/>
          <w:szCs w:val="24"/>
        </w:rPr>
        <w:t>(</w:t>
      </w:r>
      <w:r>
        <w:rPr>
          <w:rFonts w:ascii="宋体" w:hAnsi="宋体" w:cs="宋体" w:hint="eastAsia"/>
          <w:kern w:val="0"/>
          <w:sz w:val="24"/>
          <w:szCs w:val="24"/>
        </w:rPr>
        <w:t>“哀民生之多艰</w:t>
      </w:r>
      <w:r>
        <w:rPr>
          <w:rFonts w:ascii="宋体" w:cs="宋体" w:hint="eastAsia"/>
          <w:kern w:val="0"/>
          <w:sz w:val="24"/>
          <w:szCs w:val="24"/>
        </w:rPr>
        <w:t>”</w:t>
      </w:r>
      <w:r>
        <w:rPr>
          <w:rFonts w:ascii="宋体" w:hAnsi="宋体" w:cs="宋体"/>
          <w:kern w:val="0"/>
          <w:sz w:val="24"/>
          <w:szCs w:val="24"/>
        </w:rPr>
        <w:t xml:space="preserve"> </w:t>
      </w:r>
      <w:r>
        <w:rPr>
          <w:rFonts w:ascii="宋体" w:hAnsi="宋体" w:cs="宋体" w:hint="eastAsia"/>
          <w:kern w:val="0"/>
          <w:sz w:val="24"/>
          <w:szCs w:val="24"/>
        </w:rPr>
        <w:t>“怨灵修之浩荡兮，终不察夫民心</w:t>
      </w:r>
      <w:r>
        <w:rPr>
          <w:rFonts w:ascii="宋体" w:cs="宋体" w:hint="eastAsia"/>
          <w:kern w:val="0"/>
          <w:sz w:val="24"/>
          <w:szCs w:val="24"/>
        </w:rPr>
        <w:t>”</w:t>
      </w:r>
      <w:r>
        <w:rPr>
          <w:rFonts w:ascii="宋体" w:hAnsi="宋体" w:cs="宋体"/>
          <w:kern w:val="0"/>
          <w:sz w:val="24"/>
          <w:szCs w:val="24"/>
        </w:rPr>
        <w:t>)</w:t>
      </w:r>
      <w:r>
        <w:rPr>
          <w:rFonts w:ascii="宋体" w:hAnsi="宋体" w:cs="宋体" w:hint="eastAsia"/>
          <w:kern w:val="0"/>
          <w:sz w:val="24"/>
          <w:szCs w:val="24"/>
        </w:rPr>
        <w:t>，反对统治者的荒淫</w:t>
      </w:r>
      <w:r>
        <w:rPr>
          <w:rFonts w:ascii="宋体" w:hAnsi="宋体" w:cs="宋体" w:hint="eastAsia"/>
          <w:kern w:val="0"/>
          <w:sz w:val="24"/>
          <w:szCs w:val="24"/>
        </w:rPr>
        <w:t>暴虐和臣子的追逐私利。第三，他追求真理，坚强不屈</w:t>
      </w:r>
      <w:r>
        <w:rPr>
          <w:rFonts w:ascii="宋体" w:hAnsi="宋体" w:cs="宋体"/>
          <w:kern w:val="0"/>
          <w:sz w:val="24"/>
          <w:szCs w:val="24"/>
        </w:rPr>
        <w:t>(</w:t>
      </w:r>
      <w:r>
        <w:rPr>
          <w:rFonts w:ascii="宋体" w:hAnsi="宋体" w:cs="宋体" w:hint="eastAsia"/>
          <w:kern w:val="0"/>
          <w:sz w:val="24"/>
          <w:szCs w:val="24"/>
        </w:rPr>
        <w:t>“亦余心之所善兮，虽九死其犹未悔</w:t>
      </w:r>
      <w:r>
        <w:rPr>
          <w:rFonts w:ascii="宋体" w:cs="宋体" w:hint="eastAsia"/>
          <w:kern w:val="0"/>
          <w:sz w:val="24"/>
          <w:szCs w:val="24"/>
        </w:rPr>
        <w:t>”“</w:t>
      </w:r>
      <w:r>
        <w:rPr>
          <w:rFonts w:ascii="宋体" w:hAnsi="宋体" w:cs="宋体" w:hint="eastAsia"/>
          <w:kern w:val="0"/>
          <w:sz w:val="24"/>
          <w:szCs w:val="24"/>
        </w:rPr>
        <w:t>虽体解吾犹未变兮，岂余心之可惩</w:t>
      </w:r>
      <w:r>
        <w:rPr>
          <w:rFonts w:ascii="宋体" w:cs="宋体" w:hint="eastAsia"/>
          <w:kern w:val="0"/>
          <w:sz w:val="24"/>
          <w:szCs w:val="24"/>
        </w:rPr>
        <w:t>”</w:t>
      </w:r>
      <w:r>
        <w:rPr>
          <w:rFonts w:ascii="宋体" w:hAnsi="宋体" w:cs="宋体"/>
          <w:kern w:val="0"/>
          <w:sz w:val="24"/>
          <w:szCs w:val="24"/>
        </w:rPr>
        <w:t>)</w:t>
      </w:r>
      <w:r>
        <w:rPr>
          <w:rFonts w:ascii="宋体" w:hAnsi="宋体" w:cs="宋体" w:hint="eastAsia"/>
          <w:kern w:val="0"/>
          <w:sz w:val="24"/>
          <w:szCs w:val="24"/>
        </w:rPr>
        <w:t>。这个形象，是中华民族精神的集中体现，两千多年来给了无数仁人志士以品格与行为的示范，也给了他们以力量。</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lastRenderedPageBreak/>
        <w:t>··</w:t>
      </w:r>
      <w:r>
        <w:rPr>
          <w:rFonts w:ascii="宋体" w:hAnsi="宋体" w:cs="宋体" w:hint="eastAsia"/>
          <w:kern w:val="0"/>
          <w:sz w:val="24"/>
          <w:szCs w:val="24"/>
        </w:rPr>
        <w:t>《离骚》的语言有什么特色？《离骚》的语言是相当美的。首先，大量运用了比喻象征的手法。如以采摘香草喻加强自身修养，佩戴香草喻保持修洁等。但诗人的表现手段却比一般的比喻高明得多。如</w:t>
      </w:r>
      <w:r>
        <w:rPr>
          <w:rFonts w:ascii="宋体" w:cs="宋体" w:hint="eastAsia"/>
          <w:kern w:val="0"/>
          <w:sz w:val="24"/>
          <w:szCs w:val="24"/>
        </w:rPr>
        <w:t>“</w:t>
      </w:r>
      <w:r>
        <w:rPr>
          <w:rFonts w:ascii="宋体" w:hAnsi="宋体" w:cs="宋体" w:hint="eastAsia"/>
          <w:kern w:val="0"/>
          <w:sz w:val="24"/>
          <w:szCs w:val="24"/>
        </w:rPr>
        <w:t>制芰荷以为衣兮，集芙蓉以为裳。不吾知其亦已兮，苟余情其信芳。</w:t>
      </w:r>
      <w:r>
        <w:rPr>
          <w:rFonts w:ascii="宋体" w:cs="宋体" w:hint="eastAsia"/>
          <w:kern w:val="0"/>
          <w:sz w:val="24"/>
          <w:szCs w:val="24"/>
        </w:rPr>
        <w:t>”</w:t>
      </w:r>
      <w:r>
        <w:rPr>
          <w:rFonts w:ascii="宋体" w:hAnsi="宋体" w:cs="宋体" w:hint="eastAsia"/>
          <w:kern w:val="0"/>
          <w:sz w:val="24"/>
          <w:szCs w:val="24"/>
        </w:rPr>
        <w:t>第四句中的</w:t>
      </w:r>
      <w:r>
        <w:rPr>
          <w:rFonts w:ascii="宋体" w:cs="宋体" w:hint="eastAsia"/>
          <w:kern w:val="0"/>
          <w:sz w:val="24"/>
          <w:szCs w:val="24"/>
        </w:rPr>
        <w:t>“</w:t>
      </w:r>
      <w:r>
        <w:rPr>
          <w:rFonts w:ascii="宋体" w:hAnsi="宋体" w:cs="宋体" w:hint="eastAsia"/>
          <w:kern w:val="0"/>
          <w:sz w:val="24"/>
          <w:szCs w:val="24"/>
        </w:rPr>
        <w:t>芳</w:t>
      </w:r>
      <w:r>
        <w:rPr>
          <w:rFonts w:ascii="宋体" w:cs="宋体" w:hint="eastAsia"/>
          <w:kern w:val="0"/>
          <w:sz w:val="24"/>
          <w:szCs w:val="24"/>
        </w:rPr>
        <w:t>”</w:t>
      </w:r>
      <w:r>
        <w:rPr>
          <w:rFonts w:ascii="宋体" w:hAnsi="宋体" w:cs="宋体" w:hint="eastAsia"/>
          <w:kern w:val="0"/>
          <w:sz w:val="24"/>
          <w:szCs w:val="24"/>
        </w:rPr>
        <w:t>自然由</w:t>
      </w:r>
      <w:r>
        <w:rPr>
          <w:rFonts w:ascii="宋体" w:cs="宋体" w:hint="eastAsia"/>
          <w:kern w:val="0"/>
          <w:sz w:val="24"/>
          <w:szCs w:val="24"/>
        </w:rPr>
        <w:t>“</w:t>
      </w:r>
      <w:r>
        <w:rPr>
          <w:rFonts w:ascii="宋体" w:hAnsi="宋体" w:cs="宋体" w:hint="eastAsia"/>
          <w:kern w:val="0"/>
          <w:sz w:val="24"/>
          <w:szCs w:val="24"/>
        </w:rPr>
        <w:t>芰荷</w:t>
      </w:r>
      <w:r>
        <w:rPr>
          <w:rFonts w:ascii="宋体" w:cs="宋体" w:hint="eastAsia"/>
          <w:kern w:val="0"/>
          <w:sz w:val="24"/>
          <w:szCs w:val="24"/>
        </w:rPr>
        <w:t>”</w:t>
      </w:r>
      <w:r>
        <w:rPr>
          <w:rFonts w:ascii="宋体" w:hAnsi="宋体" w:cs="宋体" w:hint="eastAsia"/>
          <w:kern w:val="0"/>
          <w:sz w:val="24"/>
          <w:szCs w:val="24"/>
        </w:rPr>
        <w:t>、</w:t>
      </w:r>
      <w:r>
        <w:rPr>
          <w:rFonts w:ascii="宋体" w:cs="宋体" w:hint="eastAsia"/>
          <w:kern w:val="0"/>
          <w:sz w:val="24"/>
          <w:szCs w:val="24"/>
        </w:rPr>
        <w:t>“</w:t>
      </w:r>
      <w:r>
        <w:rPr>
          <w:rFonts w:ascii="宋体" w:hAnsi="宋体" w:cs="宋体" w:hint="eastAsia"/>
          <w:kern w:val="0"/>
          <w:sz w:val="24"/>
          <w:szCs w:val="24"/>
        </w:rPr>
        <w:t>芙蓉</w:t>
      </w:r>
      <w:r>
        <w:rPr>
          <w:rFonts w:ascii="宋体" w:cs="宋体" w:hint="eastAsia"/>
          <w:kern w:val="0"/>
          <w:sz w:val="24"/>
          <w:szCs w:val="24"/>
        </w:rPr>
        <w:t>”</w:t>
      </w:r>
      <w:r>
        <w:rPr>
          <w:rFonts w:ascii="宋体" w:hAnsi="宋体" w:cs="宋体" w:hint="eastAsia"/>
          <w:kern w:val="0"/>
          <w:sz w:val="24"/>
          <w:szCs w:val="24"/>
        </w:rPr>
        <w:t>而来</w:t>
      </w:r>
      <w:r>
        <w:rPr>
          <w:rFonts w:ascii="宋体" w:hAnsi="宋体" w:cs="宋体" w:hint="eastAsia"/>
          <w:kern w:val="0"/>
          <w:sz w:val="24"/>
          <w:szCs w:val="24"/>
        </w:rPr>
        <w:t>，是照应前二句的，但它又是用来形容</w:t>
      </w:r>
      <w:r>
        <w:rPr>
          <w:rFonts w:ascii="宋体" w:cs="宋体" w:hint="eastAsia"/>
          <w:kern w:val="0"/>
          <w:sz w:val="24"/>
          <w:szCs w:val="24"/>
        </w:rPr>
        <w:t>“</w:t>
      </w:r>
      <w:r>
        <w:rPr>
          <w:rFonts w:ascii="宋体" w:hAnsi="宋体" w:cs="宋体" w:hint="eastAsia"/>
          <w:kern w:val="0"/>
          <w:sz w:val="24"/>
          <w:szCs w:val="24"/>
        </w:rPr>
        <w:t>情</w:t>
      </w:r>
      <w:r>
        <w:rPr>
          <w:rFonts w:ascii="宋体" w:cs="宋体" w:hint="eastAsia"/>
          <w:kern w:val="0"/>
          <w:sz w:val="24"/>
          <w:szCs w:val="24"/>
        </w:rPr>
        <w:t>”</w:t>
      </w:r>
      <w:r>
        <w:rPr>
          <w:rFonts w:ascii="宋体" w:hAnsi="宋体" w:cs="宋体" w:hint="eastAsia"/>
          <w:kern w:val="0"/>
          <w:sz w:val="24"/>
          <w:szCs w:val="24"/>
        </w:rPr>
        <w:t>的。所以虽然没有用</w:t>
      </w:r>
      <w:r>
        <w:rPr>
          <w:rFonts w:ascii="宋体" w:cs="宋体" w:hint="eastAsia"/>
          <w:kern w:val="0"/>
          <w:sz w:val="24"/>
          <w:szCs w:val="24"/>
        </w:rPr>
        <w:t>“</w:t>
      </w:r>
      <w:r>
        <w:rPr>
          <w:rFonts w:ascii="宋体" w:hAnsi="宋体" w:cs="宋体" w:hint="eastAsia"/>
          <w:kern w:val="0"/>
          <w:sz w:val="24"/>
          <w:szCs w:val="24"/>
        </w:rPr>
        <w:t>如</w:t>
      </w:r>
      <w:r>
        <w:rPr>
          <w:rFonts w:ascii="宋体" w:cs="宋体" w:hint="eastAsia"/>
          <w:kern w:val="0"/>
          <w:sz w:val="24"/>
          <w:szCs w:val="24"/>
        </w:rPr>
        <w:t>”</w:t>
      </w:r>
      <w:r>
        <w:rPr>
          <w:rFonts w:ascii="宋体" w:hAnsi="宋体" w:cs="宋体" w:hint="eastAsia"/>
          <w:kern w:val="0"/>
          <w:sz w:val="24"/>
          <w:szCs w:val="24"/>
        </w:rPr>
        <w:t>、</w:t>
      </w:r>
      <w:r>
        <w:rPr>
          <w:rFonts w:ascii="宋体" w:cs="宋体" w:hint="eastAsia"/>
          <w:kern w:val="0"/>
          <w:sz w:val="24"/>
          <w:szCs w:val="24"/>
        </w:rPr>
        <w:t>“</w:t>
      </w:r>
      <w:r>
        <w:rPr>
          <w:rFonts w:ascii="宋体" w:hAnsi="宋体" w:cs="宋体" w:hint="eastAsia"/>
          <w:kern w:val="0"/>
          <w:sz w:val="24"/>
          <w:szCs w:val="24"/>
        </w:rPr>
        <w:t>似</w:t>
      </w:r>
      <w:r>
        <w:rPr>
          <w:rFonts w:ascii="宋体" w:cs="宋体" w:hint="eastAsia"/>
          <w:kern w:val="0"/>
          <w:sz w:val="24"/>
          <w:szCs w:val="24"/>
        </w:rPr>
        <w:t>”</w:t>
      </w:r>
      <w:r>
        <w:rPr>
          <w:rFonts w:ascii="宋体" w:hAnsi="宋体" w:cs="宋体" w:hint="eastAsia"/>
          <w:kern w:val="0"/>
          <w:sz w:val="24"/>
          <w:szCs w:val="24"/>
        </w:rPr>
        <w:t>、</w:t>
      </w:r>
      <w:r>
        <w:rPr>
          <w:rFonts w:ascii="宋体" w:cs="宋体" w:hint="eastAsia"/>
          <w:kern w:val="0"/>
          <w:sz w:val="24"/>
          <w:szCs w:val="24"/>
        </w:rPr>
        <w:t>“</w:t>
      </w:r>
      <w:r>
        <w:rPr>
          <w:rFonts w:ascii="宋体" w:hAnsi="宋体" w:cs="宋体" w:hint="eastAsia"/>
          <w:kern w:val="0"/>
          <w:sz w:val="24"/>
          <w:szCs w:val="24"/>
        </w:rPr>
        <w:t>若</w:t>
      </w:r>
      <w:r>
        <w:rPr>
          <w:rFonts w:ascii="宋体" w:cs="宋体" w:hint="eastAsia"/>
          <w:kern w:val="0"/>
          <w:sz w:val="24"/>
          <w:szCs w:val="24"/>
        </w:rPr>
        <w:t>”</w:t>
      </w:r>
      <w:r>
        <w:rPr>
          <w:rFonts w:ascii="宋体" w:hAnsi="宋体" w:cs="宋体" w:hint="eastAsia"/>
          <w:kern w:val="0"/>
          <w:sz w:val="24"/>
          <w:szCs w:val="24"/>
        </w:rPr>
        <w:t>之类字眼，也未加说明，却喻意自明。其次，运用了不少香花、香草的名称来象征性地表现政治的、思想意识方面的比较抽象的概念，不仅使作品含蓄，长于韵味，而且从直觉上增加了作品的色彩美。再次，全诗以四句为一节，每节中又由两个用</w:t>
      </w:r>
      <w:r>
        <w:rPr>
          <w:rFonts w:ascii="宋体" w:cs="宋体" w:hint="eastAsia"/>
          <w:kern w:val="0"/>
          <w:sz w:val="24"/>
          <w:szCs w:val="24"/>
        </w:rPr>
        <w:t>“</w:t>
      </w:r>
      <w:r>
        <w:rPr>
          <w:rFonts w:ascii="宋体" w:hAnsi="宋体" w:cs="宋体" w:hint="eastAsia"/>
          <w:kern w:val="0"/>
          <w:sz w:val="24"/>
          <w:szCs w:val="24"/>
        </w:rPr>
        <w:t>兮</w:t>
      </w:r>
      <w:r>
        <w:rPr>
          <w:rFonts w:ascii="宋体" w:cs="宋体" w:hint="eastAsia"/>
          <w:kern w:val="0"/>
          <w:sz w:val="24"/>
          <w:szCs w:val="24"/>
        </w:rPr>
        <w:t>”</w:t>
      </w:r>
      <w:r>
        <w:rPr>
          <w:rFonts w:ascii="宋体" w:hAnsi="宋体" w:cs="宋体" w:hint="eastAsia"/>
          <w:kern w:val="0"/>
          <w:sz w:val="24"/>
          <w:szCs w:val="24"/>
        </w:rPr>
        <w:t>字连接的若连若断的上下句组成，加上固定的偶句韵，使全诗一直在回环往复的旋律中进行，具有很强的节奏感。最后，运用了对偶的修辞手法，如</w:t>
      </w:r>
      <w:r>
        <w:rPr>
          <w:rFonts w:ascii="宋体" w:cs="宋体" w:hint="eastAsia"/>
          <w:kern w:val="0"/>
          <w:sz w:val="24"/>
          <w:szCs w:val="24"/>
        </w:rPr>
        <w:t>“</w:t>
      </w:r>
      <w:r>
        <w:rPr>
          <w:rFonts w:ascii="宋体" w:hAnsi="宋体" w:cs="宋体" w:hint="eastAsia"/>
          <w:kern w:val="0"/>
          <w:sz w:val="24"/>
          <w:szCs w:val="24"/>
        </w:rPr>
        <w:t>屈心而抑志兮，忍尤而攘诟</w:t>
      </w:r>
      <w:r>
        <w:rPr>
          <w:rFonts w:ascii="宋体" w:cs="宋体" w:hint="eastAsia"/>
          <w:kern w:val="0"/>
          <w:sz w:val="24"/>
          <w:szCs w:val="24"/>
        </w:rPr>
        <w:t>”</w:t>
      </w:r>
      <w:r>
        <w:rPr>
          <w:rFonts w:ascii="宋体" w:hAnsi="宋体" w:cs="宋体"/>
          <w:kern w:val="0"/>
          <w:sz w:val="24"/>
          <w:szCs w:val="24"/>
        </w:rPr>
        <w:t xml:space="preserve"> </w:t>
      </w:r>
      <w:r>
        <w:rPr>
          <w:rFonts w:ascii="宋体" w:hAnsi="宋体" w:cs="宋体" w:hint="eastAsia"/>
          <w:kern w:val="0"/>
          <w:sz w:val="24"/>
          <w:szCs w:val="24"/>
        </w:rPr>
        <w:t>“制芰荷以为衣兮，集芙蓉以为裳</w:t>
      </w:r>
      <w:r>
        <w:rPr>
          <w:rFonts w:ascii="宋体" w:cs="宋体" w:hint="eastAsia"/>
          <w:kern w:val="0"/>
          <w:sz w:val="24"/>
          <w:szCs w:val="24"/>
        </w:rPr>
        <w:t>”</w:t>
      </w:r>
      <w:r>
        <w:rPr>
          <w:rFonts w:ascii="宋体" w:hAnsi="宋体" w:cs="宋体"/>
          <w:kern w:val="0"/>
          <w:sz w:val="24"/>
          <w:szCs w:val="24"/>
        </w:rPr>
        <w:t xml:space="preserve"> </w:t>
      </w:r>
      <w:r>
        <w:rPr>
          <w:rFonts w:ascii="宋体" w:hAnsi="宋体" w:cs="宋体" w:hint="eastAsia"/>
          <w:kern w:val="0"/>
          <w:sz w:val="24"/>
          <w:szCs w:val="24"/>
        </w:rPr>
        <w:t>“高余冠之岌岌兮</w:t>
      </w:r>
      <w:r>
        <w:rPr>
          <w:rFonts w:ascii="宋体" w:hAnsi="宋体" w:cs="宋体" w:hint="eastAsia"/>
          <w:kern w:val="0"/>
          <w:sz w:val="24"/>
          <w:szCs w:val="24"/>
        </w:rPr>
        <w:t>，长余佩之陆离</w:t>
      </w:r>
      <w:r>
        <w:rPr>
          <w:rFonts w:ascii="宋体" w:cs="宋体" w:hint="eastAsia"/>
          <w:kern w:val="0"/>
          <w:sz w:val="24"/>
          <w:szCs w:val="24"/>
        </w:rPr>
        <w:t>”</w:t>
      </w:r>
      <w:r>
        <w:rPr>
          <w:rFonts w:ascii="宋体" w:hAnsi="宋体" w:cs="宋体" w:hint="eastAsia"/>
          <w:kern w:val="0"/>
          <w:sz w:val="24"/>
          <w:szCs w:val="24"/>
        </w:rPr>
        <w:t>等，将</w:t>
      </w:r>
      <w:r>
        <w:rPr>
          <w:rFonts w:ascii="宋体" w:cs="宋体" w:hint="eastAsia"/>
          <w:kern w:val="0"/>
          <w:sz w:val="24"/>
          <w:szCs w:val="24"/>
        </w:rPr>
        <w:t>“</w:t>
      </w:r>
      <w:r>
        <w:rPr>
          <w:rFonts w:ascii="宋体" w:hAnsi="宋体" w:cs="宋体" w:hint="eastAsia"/>
          <w:kern w:val="0"/>
          <w:sz w:val="24"/>
          <w:szCs w:val="24"/>
        </w:rPr>
        <w:t>兮</w:t>
      </w:r>
      <w:r>
        <w:rPr>
          <w:rFonts w:ascii="宋体" w:cs="宋体" w:hint="eastAsia"/>
          <w:kern w:val="0"/>
          <w:sz w:val="24"/>
          <w:szCs w:val="24"/>
        </w:rPr>
        <w:t>”</w:t>
      </w:r>
      <w:r>
        <w:rPr>
          <w:rFonts w:ascii="宋体" w:hAnsi="宋体" w:cs="宋体" w:hint="eastAsia"/>
          <w:kern w:val="0"/>
          <w:sz w:val="24"/>
          <w:szCs w:val="24"/>
        </w:rPr>
        <w:t>字去掉，对偶之工与唐宋律诗对仗无异。</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【语言揣摩】</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 xml:space="preserve">1. </w:t>
      </w:r>
      <w:r>
        <w:rPr>
          <w:rFonts w:ascii="宋体" w:hAnsi="宋体" w:cs="宋体" w:hint="eastAsia"/>
          <w:kern w:val="0"/>
          <w:sz w:val="24"/>
          <w:szCs w:val="24"/>
        </w:rPr>
        <w:t>怨灵修之浩荡兮，终不察夫民心。众女嫉余之蛾眉兮，谣诼谓以善淫。</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评析：这几句诗使抒情主人公除了作为政治家和诗人的自我形象出现外，又常幻化为，一个美丽而遭逢不幸的女子。她有爱美的天性，喜欢用芳洁的东西修饰自己，还亲手栽培了许多芬芳的草木。起初与丈夫</w:t>
      </w:r>
      <w:r>
        <w:rPr>
          <w:rFonts w:ascii="宋体" w:hAnsi="宋体" w:cs="宋体"/>
          <w:kern w:val="0"/>
          <w:sz w:val="24"/>
          <w:szCs w:val="24"/>
        </w:rPr>
        <w:t>(</w:t>
      </w:r>
      <w:r>
        <w:rPr>
          <w:rFonts w:ascii="宋体" w:hAnsi="宋体" w:cs="宋体" w:hint="eastAsia"/>
          <w:kern w:val="0"/>
          <w:sz w:val="24"/>
          <w:szCs w:val="24"/>
        </w:rPr>
        <w:t>“灵修</w:t>
      </w:r>
      <w:r>
        <w:rPr>
          <w:rFonts w:ascii="宋体" w:cs="宋体" w:hint="eastAsia"/>
          <w:kern w:val="0"/>
          <w:sz w:val="24"/>
          <w:szCs w:val="24"/>
        </w:rPr>
        <w:t>”</w:t>
      </w:r>
      <w:r>
        <w:rPr>
          <w:rFonts w:ascii="宋体" w:hAnsi="宋体" w:cs="宋体" w:hint="eastAsia"/>
          <w:kern w:val="0"/>
          <w:sz w:val="24"/>
          <w:szCs w:val="24"/>
        </w:rPr>
        <w:t>有时也可理解为丈夫</w:t>
      </w:r>
      <w:r>
        <w:rPr>
          <w:rFonts w:ascii="宋体" w:hAnsi="宋体" w:cs="宋体"/>
          <w:kern w:val="0"/>
          <w:sz w:val="24"/>
          <w:szCs w:val="24"/>
        </w:rPr>
        <w:t>)</w:t>
      </w:r>
      <w:r>
        <w:rPr>
          <w:rFonts w:ascii="宋体" w:hAnsi="宋体" w:cs="宋体" w:hint="eastAsia"/>
          <w:kern w:val="0"/>
          <w:sz w:val="24"/>
          <w:szCs w:val="24"/>
        </w:rPr>
        <w:t>缔结了婚约，后来却受到众女的嫉妒和谗毁，终于被抛弃。这一条</w:t>
      </w:r>
      <w:r>
        <w:rPr>
          <w:rFonts w:ascii="宋体" w:cs="宋体" w:hint="eastAsia"/>
          <w:kern w:val="0"/>
          <w:sz w:val="24"/>
          <w:szCs w:val="24"/>
        </w:rPr>
        <w:t>“</w:t>
      </w:r>
      <w:r>
        <w:rPr>
          <w:rFonts w:ascii="宋体" w:hAnsi="宋体" w:cs="宋体" w:hint="eastAsia"/>
          <w:kern w:val="0"/>
          <w:sz w:val="24"/>
          <w:szCs w:val="24"/>
        </w:rPr>
        <w:t>美人香草</w:t>
      </w:r>
      <w:r>
        <w:rPr>
          <w:rFonts w:ascii="宋体" w:cs="宋体" w:hint="eastAsia"/>
          <w:kern w:val="0"/>
          <w:sz w:val="24"/>
          <w:szCs w:val="24"/>
        </w:rPr>
        <w:t>”</w:t>
      </w:r>
      <w:r>
        <w:rPr>
          <w:rFonts w:ascii="宋体" w:hAnsi="宋体" w:cs="宋体" w:hint="eastAsia"/>
          <w:kern w:val="0"/>
          <w:sz w:val="24"/>
          <w:szCs w:val="24"/>
        </w:rPr>
        <w:t>式的寓意伏线和诗人的政治抒情叠合在一起，造成《离骚》全诗特有的写实与虚拟二重世界</w:t>
      </w:r>
      <w:r>
        <w:rPr>
          <w:rFonts w:ascii="宋体" w:hAnsi="宋体" w:cs="宋体" w:hint="eastAsia"/>
          <w:kern w:val="0"/>
          <w:sz w:val="24"/>
          <w:szCs w:val="24"/>
        </w:rPr>
        <w:t>相互交融、迷离惝恍的艺术效果，给全诗增添了绰约的风姿和芳菲的情韵。</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运用：</w:t>
      </w:r>
      <w:r>
        <w:rPr>
          <w:rFonts w:ascii="宋体" w:hAnsi="宋体" w:cs="宋体"/>
          <w:kern w:val="0"/>
          <w:sz w:val="24"/>
          <w:szCs w:val="24"/>
        </w:rPr>
        <w:t>(</w:t>
      </w:r>
      <w:r>
        <w:rPr>
          <w:rFonts w:ascii="宋体" w:hAnsi="宋体" w:cs="宋体" w:hint="eastAsia"/>
          <w:kern w:val="0"/>
          <w:sz w:val="24"/>
          <w:szCs w:val="24"/>
        </w:rPr>
        <w:t>翻译</w:t>
      </w:r>
      <w:r>
        <w:rPr>
          <w:rFonts w:ascii="宋体" w:hAnsi="宋体" w:cs="宋体"/>
          <w:kern w:val="0"/>
          <w:sz w:val="24"/>
          <w:szCs w:val="24"/>
        </w:rPr>
        <w:t>)</w:t>
      </w:r>
      <w:r>
        <w:rPr>
          <w:rFonts w:ascii="宋体" w:hAnsi="宋体" w:cs="宋体" w:hint="eastAsia"/>
          <w:kern w:val="0"/>
          <w:sz w:val="24"/>
          <w:szCs w:val="24"/>
        </w:rPr>
        <w:t>怨恨君心荒唐啊，始终不能理解我的心思。那些女人也嫉妒我的妩媚，诽谤我好放荡淫乱。</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 xml:space="preserve">2. </w:t>
      </w:r>
      <w:r>
        <w:rPr>
          <w:rFonts w:ascii="宋体" w:hAnsi="宋体" w:cs="宋体" w:hint="eastAsia"/>
          <w:kern w:val="0"/>
          <w:sz w:val="24"/>
          <w:szCs w:val="24"/>
        </w:rPr>
        <w:t>亦余心之所善兮。虽九死其犹未悔</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评析：这一句表明屈原志向不改，坚贞不屈。真可说是一条铁骨铮铮的汉子。屈原最不能容忍的是那群无耻小人对他的恶毒诬蔑，一会说他穿着奇装异服，一会又说他面容姣好，肯定是个善淫之辈。这群人追名逐利，篡改法令，歪曲是非，混淆黑白，竞相谄媚，把朝廷弄得乌烟瘴气。屈原下决心绝对不和他们合流，他自比不合群的鸷鸟，孤傲、矫健，</w:t>
      </w:r>
      <w:r>
        <w:rPr>
          <w:rFonts w:ascii="宋体" w:cs="宋体" w:hint="eastAsia"/>
          <w:kern w:val="0"/>
          <w:sz w:val="24"/>
          <w:szCs w:val="24"/>
        </w:rPr>
        <w:t>“</w:t>
      </w:r>
      <w:r>
        <w:rPr>
          <w:rFonts w:ascii="宋体" w:hAnsi="宋体" w:cs="宋体" w:hint="eastAsia"/>
          <w:kern w:val="0"/>
          <w:sz w:val="24"/>
          <w:szCs w:val="24"/>
        </w:rPr>
        <w:t>自前世而固然</w:t>
      </w:r>
      <w:r>
        <w:rPr>
          <w:rFonts w:ascii="宋体" w:cs="宋体" w:hint="eastAsia"/>
          <w:kern w:val="0"/>
          <w:sz w:val="24"/>
          <w:szCs w:val="24"/>
        </w:rPr>
        <w:t>”</w:t>
      </w:r>
      <w:r>
        <w:rPr>
          <w:rFonts w:ascii="宋体" w:hAnsi="宋体" w:cs="宋体" w:hint="eastAsia"/>
          <w:kern w:val="0"/>
          <w:sz w:val="24"/>
          <w:szCs w:val="24"/>
        </w:rPr>
        <w:t>，他不想改变，也无法改变，这就像方圆不能周，异道不相安一样。在这里，屈</w:t>
      </w:r>
      <w:r>
        <w:rPr>
          <w:rFonts w:ascii="宋体" w:hAnsi="宋体" w:cs="宋体" w:hint="eastAsia"/>
          <w:kern w:val="0"/>
          <w:sz w:val="24"/>
          <w:szCs w:val="24"/>
        </w:rPr>
        <w:lastRenderedPageBreak/>
        <w:t>原清楚地预感到了自己的结局，但他并不后悔自己的选择。句中</w:t>
      </w:r>
      <w:r>
        <w:rPr>
          <w:rFonts w:ascii="宋体" w:cs="宋体" w:hint="eastAsia"/>
          <w:kern w:val="0"/>
          <w:sz w:val="24"/>
          <w:szCs w:val="24"/>
        </w:rPr>
        <w:t>“</w:t>
      </w:r>
      <w:r>
        <w:rPr>
          <w:rFonts w:ascii="宋体" w:hAnsi="宋体" w:cs="宋体" w:hint="eastAsia"/>
          <w:kern w:val="0"/>
          <w:sz w:val="24"/>
          <w:szCs w:val="24"/>
        </w:rPr>
        <w:t>虽九死其犹未悔</w:t>
      </w:r>
      <w:r>
        <w:rPr>
          <w:rFonts w:ascii="宋体" w:cs="宋体" w:hint="eastAsia"/>
          <w:kern w:val="0"/>
          <w:sz w:val="24"/>
          <w:szCs w:val="24"/>
        </w:rPr>
        <w:t>”</w:t>
      </w:r>
      <w:r>
        <w:rPr>
          <w:rFonts w:ascii="宋体" w:hAnsi="宋体" w:cs="宋体" w:hint="eastAsia"/>
          <w:kern w:val="0"/>
          <w:sz w:val="24"/>
          <w:szCs w:val="24"/>
        </w:rPr>
        <w:t>和同出自于《离骚》的</w:t>
      </w:r>
      <w:r>
        <w:rPr>
          <w:rFonts w:ascii="宋体" w:cs="宋体" w:hint="eastAsia"/>
          <w:kern w:val="0"/>
          <w:sz w:val="24"/>
          <w:szCs w:val="24"/>
        </w:rPr>
        <w:t>“</w:t>
      </w:r>
      <w:r>
        <w:rPr>
          <w:rFonts w:ascii="宋体" w:hAnsi="宋体" w:cs="宋体" w:hint="eastAsia"/>
          <w:kern w:val="0"/>
          <w:sz w:val="24"/>
          <w:szCs w:val="24"/>
        </w:rPr>
        <w:t>路曼曼其修远兮，吾将上下而求索</w:t>
      </w:r>
      <w:r>
        <w:rPr>
          <w:rFonts w:ascii="宋体" w:cs="宋体" w:hint="eastAsia"/>
          <w:kern w:val="0"/>
          <w:sz w:val="24"/>
          <w:szCs w:val="24"/>
        </w:rPr>
        <w:t>”</w:t>
      </w:r>
      <w:r>
        <w:rPr>
          <w:rFonts w:ascii="宋体" w:hAnsi="宋体" w:cs="宋体" w:hint="eastAsia"/>
          <w:kern w:val="0"/>
          <w:sz w:val="24"/>
          <w:szCs w:val="24"/>
        </w:rPr>
        <w:t>诗句是后人引以自勉和共勉最多的句子。</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运用：</w:t>
      </w:r>
      <w:r>
        <w:rPr>
          <w:rFonts w:ascii="宋体" w:hAnsi="宋体" w:cs="宋体"/>
          <w:kern w:val="0"/>
          <w:sz w:val="24"/>
          <w:szCs w:val="24"/>
        </w:rPr>
        <w:t>(</w:t>
      </w:r>
      <w:r>
        <w:rPr>
          <w:rFonts w:ascii="宋体" w:hAnsi="宋体" w:cs="宋体" w:hint="eastAsia"/>
          <w:kern w:val="0"/>
          <w:sz w:val="24"/>
          <w:szCs w:val="24"/>
        </w:rPr>
        <w:t>翻译</w:t>
      </w:r>
      <w:r>
        <w:rPr>
          <w:rFonts w:ascii="宋体" w:hAnsi="宋体" w:cs="宋体"/>
          <w:kern w:val="0"/>
          <w:sz w:val="24"/>
          <w:szCs w:val="24"/>
        </w:rPr>
        <w:t>)</w:t>
      </w:r>
      <w:r>
        <w:rPr>
          <w:rFonts w:ascii="宋体" w:hAnsi="宋体" w:cs="宋体" w:hint="eastAsia"/>
          <w:kern w:val="0"/>
          <w:sz w:val="24"/>
          <w:szCs w:val="24"/>
        </w:rPr>
        <w:t>只要是我心中所向往喜欢的，即使死去九次也不会后悔。</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 xml:space="preserve">3. </w:t>
      </w:r>
      <w:r>
        <w:rPr>
          <w:rFonts w:ascii="宋体" w:hAnsi="宋体" w:cs="宋体" w:hint="eastAsia"/>
          <w:kern w:val="0"/>
          <w:sz w:val="24"/>
          <w:szCs w:val="24"/>
        </w:rPr>
        <w:t>民生各有所乐兮，余独好修以为常。虽体解吾犹未变兮，岂余心之可惩。</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评析：这几句诗所表现出的诗人自知之明、自谋之熟、自勉之严、自决之勇，令人感慨万分。经过激烈的思想斗争，他不仅又回到了</w:t>
      </w:r>
      <w:r>
        <w:rPr>
          <w:rFonts w:ascii="宋体" w:cs="宋体" w:hint="eastAsia"/>
          <w:kern w:val="0"/>
          <w:sz w:val="24"/>
          <w:szCs w:val="24"/>
        </w:rPr>
        <w:t>“</w:t>
      </w:r>
      <w:r>
        <w:rPr>
          <w:rFonts w:ascii="宋体" w:hAnsi="宋体" w:cs="宋体" w:hint="eastAsia"/>
          <w:kern w:val="0"/>
          <w:sz w:val="24"/>
          <w:szCs w:val="24"/>
        </w:rPr>
        <w:t>亦余</w:t>
      </w:r>
      <w:r>
        <w:rPr>
          <w:rFonts w:ascii="宋体" w:hAnsi="宋体" w:cs="宋体" w:hint="eastAsia"/>
          <w:kern w:val="0"/>
          <w:sz w:val="24"/>
          <w:szCs w:val="24"/>
        </w:rPr>
        <w:t>心之所善兮，虽九死其犹未悔</w:t>
      </w:r>
      <w:r>
        <w:rPr>
          <w:rFonts w:ascii="宋体" w:cs="宋体" w:hint="eastAsia"/>
          <w:kern w:val="0"/>
          <w:sz w:val="24"/>
          <w:szCs w:val="24"/>
        </w:rPr>
        <w:t>”</w:t>
      </w:r>
      <w:r>
        <w:rPr>
          <w:rFonts w:ascii="宋体" w:hAnsi="宋体" w:cs="宋体" w:hint="eastAsia"/>
          <w:kern w:val="0"/>
          <w:sz w:val="24"/>
          <w:szCs w:val="24"/>
        </w:rPr>
        <w:t>的境界，而且感情更加深沉，意志更加坚定。通过这一段情感的抒发，诗人将构成自己心灵世界悲剧性冲突的两个方面</w:t>
      </w:r>
      <w:r>
        <w:rPr>
          <w:rFonts w:ascii="宋体" w:hAnsi="宋体" w:cs="宋体"/>
          <w:kern w:val="0"/>
          <w:sz w:val="24"/>
          <w:szCs w:val="24"/>
        </w:rPr>
        <w:t>——</w:t>
      </w:r>
      <w:r>
        <w:rPr>
          <w:rFonts w:ascii="宋体" w:hAnsi="宋体" w:cs="宋体" w:hint="eastAsia"/>
          <w:kern w:val="0"/>
          <w:sz w:val="24"/>
          <w:szCs w:val="24"/>
        </w:rPr>
        <w:t>理想与现实的对立、进取与退隐的对立，初步展现出来了．继之又更加坚定地作出了选择。</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运用：</w:t>
      </w:r>
      <w:r>
        <w:rPr>
          <w:rFonts w:ascii="宋体" w:hAnsi="宋体" w:cs="宋体"/>
          <w:kern w:val="0"/>
          <w:sz w:val="24"/>
          <w:szCs w:val="24"/>
        </w:rPr>
        <w:t>(</w:t>
      </w:r>
      <w:r>
        <w:rPr>
          <w:rFonts w:ascii="宋体" w:hAnsi="宋体" w:cs="宋体" w:hint="eastAsia"/>
          <w:kern w:val="0"/>
          <w:sz w:val="24"/>
          <w:szCs w:val="24"/>
        </w:rPr>
        <w:t>翻译</w:t>
      </w:r>
      <w:r>
        <w:rPr>
          <w:rFonts w:ascii="宋体" w:hAnsi="宋体" w:cs="宋体"/>
          <w:kern w:val="0"/>
          <w:sz w:val="24"/>
          <w:szCs w:val="24"/>
        </w:rPr>
        <w:t>)</w:t>
      </w:r>
      <w:r>
        <w:rPr>
          <w:rFonts w:ascii="宋体" w:hAnsi="宋体" w:cs="宋体" w:hint="eastAsia"/>
          <w:kern w:val="0"/>
          <w:sz w:val="24"/>
          <w:szCs w:val="24"/>
        </w:rPr>
        <w:t>我生各有各的喜好，我独爱美，并且习以为常。即使肢体分解也不会改变，难道我的心志是可以挫败的吗？</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【名题讲析】</w:t>
      </w:r>
    </w:p>
    <w:p w:rsidR="00000000" w:rsidRDefault="00392F64">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kern w:val="0"/>
          <w:sz w:val="24"/>
          <w:szCs w:val="24"/>
        </w:rPr>
        <w:t xml:space="preserve">1. </w:t>
      </w:r>
      <w:r>
        <w:rPr>
          <w:rFonts w:ascii="宋体" w:hAnsi="宋体" w:cs="宋体" w:hint="eastAsia"/>
          <w:kern w:val="0"/>
          <w:sz w:val="24"/>
          <w:szCs w:val="24"/>
        </w:rPr>
        <w:t>下列有关文学常识的表述，不正确的一项是</w:t>
      </w:r>
      <w:r>
        <w:rPr>
          <w:rFonts w:ascii="宋体" w:hAnsi="宋体" w:cs="宋体"/>
          <w:kern w:val="0"/>
          <w:sz w:val="24"/>
          <w:szCs w:val="24"/>
        </w:rPr>
        <w:t>(1998</w:t>
      </w:r>
      <w:r>
        <w:rPr>
          <w:rFonts w:ascii="宋体" w:hAnsi="宋体" w:cs="宋体" w:hint="eastAsia"/>
          <w:kern w:val="0"/>
          <w:sz w:val="24"/>
          <w:szCs w:val="24"/>
        </w:rPr>
        <w:t>年全国高考试题第</w:t>
      </w:r>
      <w:r>
        <w:rPr>
          <w:rFonts w:ascii="宋体" w:hAnsi="宋体" w:cs="宋体"/>
          <w:kern w:val="0"/>
          <w:sz w:val="24"/>
          <w:szCs w:val="24"/>
        </w:rPr>
        <w:t>12</w:t>
      </w:r>
      <w:r>
        <w:rPr>
          <w:rFonts w:ascii="宋体" w:hAnsi="宋体" w:cs="宋体" w:hint="eastAsia"/>
          <w:kern w:val="0"/>
          <w:sz w:val="24"/>
          <w:szCs w:val="24"/>
        </w:rPr>
        <w:t>题</w:t>
      </w:r>
      <w:r>
        <w:rPr>
          <w:rFonts w:ascii="宋体" w:hAnsi="宋体" w:cs="宋体"/>
          <w:kern w:val="0"/>
          <w:sz w:val="24"/>
          <w:szCs w:val="24"/>
        </w:rPr>
        <w:t>)</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A</w:t>
      </w:r>
      <w:r>
        <w:rPr>
          <w:rFonts w:ascii="宋体" w:hAnsi="宋体" w:cs="宋体" w:hint="eastAsia"/>
          <w:kern w:val="0"/>
          <w:sz w:val="24"/>
          <w:szCs w:val="24"/>
        </w:rPr>
        <w:t>．</w:t>
      </w:r>
      <w:r>
        <w:rPr>
          <w:rFonts w:ascii="宋体" w:cs="宋体" w:hint="eastAsia"/>
          <w:kern w:val="0"/>
          <w:sz w:val="24"/>
          <w:szCs w:val="24"/>
        </w:rPr>
        <w:t>“</w:t>
      </w:r>
      <w:r>
        <w:rPr>
          <w:rFonts w:ascii="宋体" w:hAnsi="宋体" w:cs="宋体" w:hint="eastAsia"/>
          <w:kern w:val="0"/>
          <w:sz w:val="24"/>
          <w:szCs w:val="24"/>
        </w:rPr>
        <w:t>骚体</w:t>
      </w:r>
      <w:r>
        <w:rPr>
          <w:rFonts w:ascii="宋体" w:cs="宋体" w:hint="eastAsia"/>
          <w:kern w:val="0"/>
          <w:sz w:val="24"/>
          <w:szCs w:val="24"/>
        </w:rPr>
        <w:t>”</w:t>
      </w:r>
      <w:r>
        <w:rPr>
          <w:rFonts w:ascii="宋体" w:hAnsi="宋体" w:cs="宋体" w:hint="eastAsia"/>
          <w:kern w:val="0"/>
          <w:sz w:val="24"/>
          <w:szCs w:val="24"/>
        </w:rPr>
        <w:t>又称</w:t>
      </w:r>
      <w:r>
        <w:rPr>
          <w:rFonts w:ascii="宋体" w:cs="宋体" w:hint="eastAsia"/>
          <w:kern w:val="0"/>
          <w:sz w:val="24"/>
          <w:szCs w:val="24"/>
        </w:rPr>
        <w:t>“</w:t>
      </w:r>
      <w:r>
        <w:rPr>
          <w:rFonts w:ascii="宋体" w:hAnsi="宋体" w:cs="宋体" w:hint="eastAsia"/>
          <w:kern w:val="0"/>
          <w:sz w:val="24"/>
          <w:szCs w:val="24"/>
        </w:rPr>
        <w:t>楚辞体</w:t>
      </w:r>
      <w:r>
        <w:rPr>
          <w:rFonts w:ascii="宋体" w:cs="宋体" w:hint="eastAsia"/>
          <w:kern w:val="0"/>
          <w:sz w:val="24"/>
          <w:szCs w:val="24"/>
        </w:rPr>
        <w:t>”</w:t>
      </w:r>
      <w:r>
        <w:rPr>
          <w:rFonts w:ascii="宋体" w:hAnsi="宋体" w:cs="宋体" w:hint="eastAsia"/>
          <w:kern w:val="0"/>
          <w:sz w:val="24"/>
          <w:szCs w:val="24"/>
        </w:rPr>
        <w:t>，得名于屈原的《离骚》，特点之一是多用</w:t>
      </w:r>
      <w:r>
        <w:rPr>
          <w:rFonts w:ascii="宋体" w:cs="宋体" w:hint="eastAsia"/>
          <w:kern w:val="0"/>
          <w:sz w:val="24"/>
          <w:szCs w:val="24"/>
        </w:rPr>
        <w:t>“</w:t>
      </w:r>
      <w:r>
        <w:rPr>
          <w:rFonts w:ascii="宋体" w:hAnsi="宋体" w:cs="宋体" w:hint="eastAsia"/>
          <w:kern w:val="0"/>
          <w:sz w:val="24"/>
          <w:szCs w:val="24"/>
        </w:rPr>
        <w:t>兮</w:t>
      </w:r>
      <w:r>
        <w:rPr>
          <w:rFonts w:ascii="宋体" w:cs="宋体" w:hint="eastAsia"/>
          <w:kern w:val="0"/>
          <w:sz w:val="24"/>
          <w:szCs w:val="24"/>
        </w:rPr>
        <w:t>”</w:t>
      </w:r>
      <w:r>
        <w:rPr>
          <w:rFonts w:ascii="宋体" w:hAnsi="宋体" w:cs="宋体" w:hint="eastAsia"/>
          <w:kern w:val="0"/>
          <w:sz w:val="24"/>
          <w:szCs w:val="24"/>
        </w:rPr>
        <w:t>字。</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B</w:t>
      </w:r>
      <w:r>
        <w:rPr>
          <w:rFonts w:ascii="宋体" w:hAnsi="宋体" w:cs="宋体" w:hint="eastAsia"/>
          <w:kern w:val="0"/>
          <w:sz w:val="24"/>
          <w:szCs w:val="24"/>
        </w:rPr>
        <w:t>．散曲包括套</w:t>
      </w:r>
      <w:r>
        <w:rPr>
          <w:rFonts w:ascii="宋体" w:hAnsi="宋体" w:cs="宋体" w:hint="eastAsia"/>
          <w:kern w:val="0"/>
          <w:sz w:val="24"/>
          <w:szCs w:val="24"/>
        </w:rPr>
        <w:t>曲和杂剧，是盛行于元代的一种曲子形式，体式比较自由。</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C</w:t>
      </w:r>
      <w:r>
        <w:rPr>
          <w:rFonts w:ascii="宋体" w:hAnsi="宋体" w:cs="宋体" w:hint="eastAsia"/>
          <w:kern w:val="0"/>
          <w:sz w:val="24"/>
          <w:szCs w:val="24"/>
        </w:rPr>
        <w:t>．《白洋淀纪事》是孙犁最负盛名和最能代表他创作风格的一部作品集。</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D</w:t>
      </w:r>
      <w:r>
        <w:rPr>
          <w:rFonts w:ascii="宋体" w:hAnsi="宋体" w:cs="宋体" w:hint="eastAsia"/>
          <w:kern w:val="0"/>
          <w:sz w:val="24"/>
          <w:szCs w:val="24"/>
        </w:rPr>
        <w:t>．惠特曼是美国伟大的诗人，他的诗对我国</w:t>
      </w:r>
      <w:r>
        <w:rPr>
          <w:rFonts w:ascii="宋体" w:cs="宋体" w:hint="eastAsia"/>
          <w:kern w:val="0"/>
          <w:sz w:val="24"/>
          <w:szCs w:val="24"/>
        </w:rPr>
        <w:t>“</w:t>
      </w:r>
      <w:r>
        <w:rPr>
          <w:rFonts w:ascii="宋体" w:hAnsi="宋体" w:cs="宋体" w:hint="eastAsia"/>
          <w:kern w:val="0"/>
          <w:sz w:val="24"/>
          <w:szCs w:val="24"/>
        </w:rPr>
        <w:t>五四</w:t>
      </w:r>
      <w:r>
        <w:rPr>
          <w:rFonts w:ascii="宋体" w:cs="宋体" w:hint="eastAsia"/>
          <w:kern w:val="0"/>
          <w:sz w:val="24"/>
          <w:szCs w:val="24"/>
        </w:rPr>
        <w:t>”</w:t>
      </w:r>
      <w:r>
        <w:rPr>
          <w:rFonts w:ascii="宋体" w:hAnsi="宋体" w:cs="宋体" w:hint="eastAsia"/>
          <w:kern w:val="0"/>
          <w:sz w:val="24"/>
          <w:szCs w:val="24"/>
        </w:rPr>
        <w:t>以来的新诗影响很大。</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讲析：本题考文学常识。关于</w:t>
      </w:r>
      <w:r>
        <w:rPr>
          <w:rFonts w:ascii="宋体" w:cs="宋体" w:hint="eastAsia"/>
          <w:kern w:val="0"/>
          <w:sz w:val="24"/>
          <w:szCs w:val="24"/>
        </w:rPr>
        <w:t>“</w:t>
      </w:r>
      <w:r>
        <w:rPr>
          <w:rFonts w:ascii="宋体" w:hAnsi="宋体" w:cs="宋体" w:hint="eastAsia"/>
          <w:kern w:val="0"/>
          <w:sz w:val="24"/>
          <w:szCs w:val="24"/>
        </w:rPr>
        <w:t>骚体</w:t>
      </w:r>
      <w:r>
        <w:rPr>
          <w:rFonts w:ascii="宋体" w:cs="宋体" w:hint="eastAsia"/>
          <w:kern w:val="0"/>
          <w:sz w:val="24"/>
          <w:szCs w:val="24"/>
        </w:rPr>
        <w:t>”</w:t>
      </w:r>
      <w:r>
        <w:rPr>
          <w:rFonts w:ascii="宋体" w:hAnsi="宋体" w:cs="宋体" w:hint="eastAsia"/>
          <w:kern w:val="0"/>
          <w:sz w:val="24"/>
          <w:szCs w:val="24"/>
        </w:rPr>
        <w:t>和</w:t>
      </w:r>
      <w:r>
        <w:rPr>
          <w:rFonts w:ascii="宋体" w:cs="宋体" w:hint="eastAsia"/>
          <w:kern w:val="0"/>
          <w:sz w:val="24"/>
          <w:szCs w:val="24"/>
        </w:rPr>
        <w:t>“</w:t>
      </w:r>
      <w:r>
        <w:rPr>
          <w:rFonts w:ascii="宋体" w:hAnsi="宋体" w:cs="宋体" w:hint="eastAsia"/>
          <w:kern w:val="0"/>
          <w:sz w:val="24"/>
          <w:szCs w:val="24"/>
        </w:rPr>
        <w:t>楚辞体</w:t>
      </w:r>
      <w:r>
        <w:rPr>
          <w:rFonts w:ascii="宋体" w:cs="宋体" w:hint="eastAsia"/>
          <w:kern w:val="0"/>
          <w:sz w:val="24"/>
          <w:szCs w:val="24"/>
        </w:rPr>
        <w:t>”</w:t>
      </w:r>
      <w:r>
        <w:rPr>
          <w:rFonts w:ascii="宋体" w:hAnsi="宋体" w:cs="宋体" w:hint="eastAsia"/>
          <w:kern w:val="0"/>
          <w:sz w:val="24"/>
          <w:szCs w:val="24"/>
        </w:rPr>
        <w:t>的知识，是本课所应掌握的，学《离骚》一课即应学到这些知识，</w:t>
      </w:r>
      <w:r>
        <w:rPr>
          <w:rFonts w:ascii="宋体" w:hAnsi="宋体" w:cs="宋体"/>
          <w:kern w:val="0"/>
          <w:sz w:val="24"/>
          <w:szCs w:val="24"/>
        </w:rPr>
        <w:t>A</w:t>
      </w:r>
      <w:r>
        <w:rPr>
          <w:rFonts w:ascii="宋体" w:hAnsi="宋体" w:cs="宋体" w:hint="eastAsia"/>
          <w:kern w:val="0"/>
          <w:sz w:val="24"/>
          <w:szCs w:val="24"/>
        </w:rPr>
        <w:t>项是对的。该题错项为</w:t>
      </w:r>
      <w:r>
        <w:rPr>
          <w:rFonts w:ascii="宋体" w:hAnsi="宋体" w:cs="宋体"/>
          <w:kern w:val="0"/>
          <w:sz w:val="24"/>
          <w:szCs w:val="24"/>
        </w:rPr>
        <w:t>B</w:t>
      </w:r>
      <w:r>
        <w:rPr>
          <w:rFonts w:ascii="宋体" w:hAnsi="宋体" w:cs="宋体" w:hint="eastAsia"/>
          <w:kern w:val="0"/>
          <w:sz w:val="24"/>
          <w:szCs w:val="24"/>
        </w:rPr>
        <w:t>项，元曲的属种关系应是：元曲，包括散曲和杂剧；散曲，包括小令和套曲。这些知识在以后的课文中亦会学到。象这一类重要的文学知识，要注意在平常课文的学习中积累掌握。</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lastRenderedPageBreak/>
        <w:t>2.</w:t>
      </w:r>
      <w:r>
        <w:rPr>
          <w:rFonts w:ascii="宋体" w:hAnsi="宋体" w:cs="宋体" w:hint="eastAsia"/>
          <w:kern w:val="0"/>
          <w:sz w:val="24"/>
          <w:szCs w:val="24"/>
        </w:rPr>
        <w:t>“余幼好此奇服兮，年既老而不</w:t>
      </w:r>
      <w:r>
        <w:rPr>
          <w:rFonts w:ascii="宋体" w:hAnsi="宋体" w:cs="宋体" w:hint="eastAsia"/>
          <w:kern w:val="0"/>
          <w:sz w:val="24"/>
          <w:szCs w:val="24"/>
        </w:rPr>
        <w:t>衰。带长铗之陆离兮，冠切云之崔嵬。被明月兮珮宝璐</w:t>
      </w:r>
      <w:r>
        <w:rPr>
          <w:rFonts w:ascii="宋体" w:cs="宋体" w:hint="eastAsia"/>
          <w:kern w:val="0"/>
          <w:sz w:val="24"/>
          <w:szCs w:val="24"/>
        </w:rPr>
        <w:t>”</w:t>
      </w:r>
      <w:r>
        <w:rPr>
          <w:rFonts w:ascii="宋体" w:hAnsi="宋体" w:cs="宋体"/>
          <w:kern w:val="0"/>
          <w:sz w:val="24"/>
          <w:szCs w:val="24"/>
        </w:rPr>
        <w:t>(</w:t>
      </w:r>
      <w:r>
        <w:rPr>
          <w:rFonts w:ascii="宋体" w:hAnsi="宋体" w:cs="宋体" w:hint="eastAsia"/>
          <w:kern w:val="0"/>
          <w:sz w:val="24"/>
          <w:szCs w:val="24"/>
        </w:rPr>
        <w:t>屈原《涉江》</w:t>
      </w:r>
      <w:r>
        <w:rPr>
          <w:rFonts w:ascii="宋体" w:hAnsi="宋体" w:cs="宋体"/>
          <w:kern w:val="0"/>
          <w:sz w:val="24"/>
          <w:szCs w:val="24"/>
        </w:rPr>
        <w:t>)</w:t>
      </w:r>
      <w:r>
        <w:rPr>
          <w:rFonts w:ascii="宋体" w:hAnsi="宋体" w:cs="宋体" w:hint="eastAsia"/>
          <w:kern w:val="0"/>
          <w:sz w:val="24"/>
          <w:szCs w:val="24"/>
        </w:rPr>
        <w:t>诗中的奇服是指什么说的？他描写这样的</w:t>
      </w:r>
      <w:r>
        <w:rPr>
          <w:rFonts w:ascii="宋体" w:cs="宋体" w:hint="eastAsia"/>
          <w:kern w:val="0"/>
          <w:sz w:val="24"/>
          <w:szCs w:val="24"/>
        </w:rPr>
        <w:t>“</w:t>
      </w:r>
      <w:r>
        <w:rPr>
          <w:rFonts w:ascii="宋体" w:hAnsi="宋体" w:cs="宋体" w:hint="eastAsia"/>
          <w:kern w:val="0"/>
          <w:sz w:val="24"/>
          <w:szCs w:val="24"/>
        </w:rPr>
        <w:t>奇服</w:t>
      </w:r>
      <w:r>
        <w:rPr>
          <w:rFonts w:ascii="宋体" w:cs="宋体" w:hint="eastAsia"/>
          <w:kern w:val="0"/>
          <w:sz w:val="24"/>
          <w:szCs w:val="24"/>
        </w:rPr>
        <w:t>”</w:t>
      </w:r>
      <w:r>
        <w:rPr>
          <w:rFonts w:ascii="宋体" w:hAnsi="宋体" w:cs="宋体" w:hint="eastAsia"/>
          <w:kern w:val="0"/>
          <w:sz w:val="24"/>
          <w:szCs w:val="24"/>
        </w:rPr>
        <w:t>有什么作用？</w:t>
      </w:r>
    </w:p>
    <w:p w:rsidR="00000000" w:rsidRDefault="00392F64">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答：诗中奇服喻指作者高洁的品质和远大的志向。作者描写这样的奇服主要为刻划人物起到了比喻、象征和衬托的作用。</w:t>
      </w:r>
    </w:p>
    <w:p w:rsidR="00392F64" w:rsidRDefault="00392F64">
      <w:r>
        <w:rPr>
          <w:rFonts w:ascii="宋体" w:hAnsi="宋体" w:cs="宋体" w:hint="eastAsia"/>
          <w:kern w:val="0"/>
          <w:sz w:val="24"/>
          <w:szCs w:val="24"/>
        </w:rPr>
        <w:t>讲析：本题原为高中老教材第五册《涉江》一课的练习题。学习了屈原的有关作品，了解了其惯用的比喻、象征等骚体手法和洁白清忠的人格个性后，解答此题就比较容易了。这些知识是应在《离骚》一文的学习中积累掌握的。</w:t>
      </w:r>
    </w:p>
    <w:sectPr w:rsidR="00392F64">
      <w:footerReference w:type="even" r:id="rId6"/>
      <w:footerReference w:type="default" r:id="rId7"/>
      <w:pgSz w:w="11906" w:h="16838"/>
      <w:pgMar w:top="1134" w:right="1134" w:bottom="1134"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2F64" w:rsidRDefault="00392F64">
      <w:r>
        <w:separator/>
      </w:r>
    </w:p>
  </w:endnote>
  <w:endnote w:type="continuationSeparator" w:id="0">
    <w:p w:rsidR="00392F64" w:rsidRDefault="00392F64">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392F64">
    <w:pPr>
      <w:pStyle w:val="a3"/>
      <w:framePr w:h="0" w:wrap="around" w:vAnchor="text" w:hAnchor="margin" w:xAlign="center" w:y="1"/>
      <w:rPr>
        <w:rStyle w:val="a4"/>
      </w:rPr>
    </w:pPr>
    <w:r>
      <w:fldChar w:fldCharType="begin"/>
    </w:r>
    <w:r>
      <w:rPr>
        <w:rStyle w:val="a4"/>
      </w:rPr>
      <w:instrText xml:space="preserve">PAGE  </w:instrText>
    </w:r>
    <w:r>
      <w:fldChar w:fldCharType="separate"/>
    </w:r>
    <w:r>
      <w:fldChar w:fldCharType="end"/>
    </w:r>
  </w:p>
  <w:p w:rsidR="00000000" w:rsidRDefault="00392F64">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392F64">
    <w:pPr>
      <w:pStyle w:val="a3"/>
      <w:framePr w:h="0" w:wrap="around" w:vAnchor="text" w:hAnchor="margin" w:xAlign="center" w:y="1"/>
      <w:rPr>
        <w:rStyle w:val="a4"/>
      </w:rPr>
    </w:pPr>
    <w:r>
      <w:fldChar w:fldCharType="begin"/>
    </w:r>
    <w:r>
      <w:rPr>
        <w:rStyle w:val="a4"/>
      </w:rPr>
      <w:instrText xml:space="preserve">PAGE  </w:instrText>
    </w:r>
    <w:r>
      <w:fldChar w:fldCharType="separate"/>
    </w:r>
    <w:r w:rsidR="00B10E22">
      <w:rPr>
        <w:rStyle w:val="a4"/>
        <w:rFonts w:hint="eastAsia"/>
        <w:noProof/>
      </w:rPr>
      <w:t>1</w:t>
    </w:r>
    <w:r>
      <w:fldChar w:fldCharType="end"/>
    </w:r>
  </w:p>
  <w:p w:rsidR="00000000" w:rsidRDefault="00392F6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2F64" w:rsidRDefault="00392F64">
      <w:r>
        <w:separator/>
      </w:r>
    </w:p>
  </w:footnote>
  <w:footnote w:type="continuationSeparator" w:id="0">
    <w:p w:rsidR="00392F64" w:rsidRDefault="00392F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392F64"/>
    <w:rsid w:val="00B10E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footer" w:semiHidden="0" w:uiPriority="99" w:unhideWhenUsed="0"/>
    <w:lsdException w:name="caption" w:locked="1" w:qFormat="1"/>
    <w:lsdException w:name="page number" w:semiHidden="0" w:uiPriority="99" w:unhideWhenUsed="0"/>
    <w:lsdException w:name="Title" w:locked="1" w:semiHidden="0" w:unhideWhenUsed="0" w:qFormat="1"/>
    <w:lsdException w:name="Default Paragraph Font" w:uiPriority="99" w:unhideWhenUsed="0"/>
    <w:lsdException w:name="Subtitle" w:locked="1" w:semiHidden="0"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Web)"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uiPriority w:val="99"/>
    <w:semiHidden/>
    <w:locked/>
    <w:rPr>
      <w:rFonts w:cs="Times New Roman"/>
      <w:sz w:val="18"/>
      <w:szCs w:val="18"/>
    </w:rPr>
  </w:style>
  <w:style w:type="character" w:styleId="a4">
    <w:name w:val="page number"/>
    <w:basedOn w:val="a0"/>
    <w:uiPriority w:val="99"/>
    <w:rPr>
      <w:rFonts w:cs="Times New Roman"/>
    </w:rPr>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5">
    <w:name w:val="Normal (Web)"/>
    <w:basedOn w:val="a"/>
    <w:uiPriority w:val="99"/>
    <w:semiHidden/>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643</Words>
  <Characters>3670</Characters>
  <Application>Microsoft Office Word</Application>
  <DocSecurity>0</DocSecurity>
  <PresentationFormat/>
  <Lines>30</Lines>
  <Paragraphs>8</Paragraphs>
  <Slides>0</Slides>
  <Notes>0</Notes>
  <HiddenSlides>0</HiddenSlides>
  <MMClips>0</MMClips>
  <ScaleCrop>false</ScaleCrop>
  <Manager/>
  <Company/>
  <LinksUpToDate>false</LinksUpToDate>
  <CharactersWithSpaces>4305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2015-03-11T07:06:00Z</dcterms:created>
  <dcterms:modified xsi:type="dcterms:W3CDTF">2015-03-11T07:06:00Z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2052-9.1.0.4856</vt:lpwstr>
  </property>
</Properties>
</file>